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7" w:rsidRPr="00935D77" w:rsidRDefault="00935D77" w:rsidP="00935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D77">
        <w:rPr>
          <w:rFonts w:ascii="Times New Roman" w:hAnsi="Times New Roman" w:cs="Times New Roman"/>
          <w:sz w:val="28"/>
          <w:szCs w:val="28"/>
        </w:rPr>
        <w:t>Форма 1</w:t>
      </w:r>
    </w:p>
    <w:p w:rsidR="0024554C" w:rsidRDefault="008D3080" w:rsidP="0002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46">
        <w:rPr>
          <w:rFonts w:ascii="Times New Roman" w:hAnsi="Times New Roman" w:cs="Times New Roman"/>
          <w:b/>
          <w:sz w:val="28"/>
          <w:szCs w:val="28"/>
        </w:rPr>
        <w:t>О внедрении Стандарта развития конкуренции в субъектах Российской Федерации</w:t>
      </w:r>
      <w:r w:rsidR="00D4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38">
        <w:rPr>
          <w:rFonts w:ascii="Times New Roman" w:hAnsi="Times New Roman" w:cs="Times New Roman"/>
          <w:b/>
          <w:sz w:val="28"/>
          <w:szCs w:val="28"/>
        </w:rPr>
        <w:t>в</w:t>
      </w:r>
      <w:r w:rsidR="006944D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D407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3C38">
        <w:rPr>
          <w:rFonts w:ascii="Times New Roman" w:hAnsi="Times New Roman" w:cs="Times New Roman"/>
          <w:b/>
          <w:sz w:val="28"/>
          <w:szCs w:val="28"/>
        </w:rPr>
        <w:t>у</w:t>
      </w:r>
    </w:p>
    <w:p w:rsidR="006944D1" w:rsidRPr="00275746" w:rsidRDefault="006944D1" w:rsidP="0002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3118"/>
        <w:gridCol w:w="2552"/>
        <w:gridCol w:w="2268"/>
        <w:gridCol w:w="1559"/>
        <w:gridCol w:w="1843"/>
        <w:gridCol w:w="1842"/>
        <w:gridCol w:w="1843"/>
      </w:tblGrid>
      <w:tr w:rsidR="00935D77" w:rsidRPr="006A3B7D" w:rsidTr="00CB4FBB">
        <w:tc>
          <w:tcPr>
            <w:tcW w:w="1277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региона</w:t>
            </w:r>
          </w:p>
        </w:tc>
        <w:tc>
          <w:tcPr>
            <w:tcW w:w="3118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Требование 1</w:t>
            </w:r>
          </w:p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Определение уполномоченного органа</w:t>
            </w:r>
          </w:p>
        </w:tc>
        <w:tc>
          <w:tcPr>
            <w:tcW w:w="2552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Требование 2</w:t>
            </w:r>
          </w:p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Создание Коллегиального органа</w:t>
            </w:r>
          </w:p>
        </w:tc>
        <w:tc>
          <w:tcPr>
            <w:tcW w:w="2268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Требование 3</w:t>
            </w:r>
          </w:p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559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Требование 4</w:t>
            </w:r>
          </w:p>
          <w:p w:rsidR="00CB4FBB" w:rsidRPr="006A3B7D" w:rsidRDefault="00935D77" w:rsidP="00CB4FBB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Разработка/</w:t>
            </w:r>
          </w:p>
          <w:p w:rsidR="00935D77" w:rsidRPr="006A3B7D" w:rsidRDefault="00935D77" w:rsidP="00CB4FBB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утверждение «дорожной карты»</w:t>
            </w:r>
          </w:p>
        </w:tc>
        <w:tc>
          <w:tcPr>
            <w:tcW w:w="1843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Требование 5 проведение мониторинга</w:t>
            </w:r>
          </w:p>
        </w:tc>
        <w:tc>
          <w:tcPr>
            <w:tcW w:w="1842" w:type="dxa"/>
          </w:tcPr>
          <w:p w:rsidR="00935D77" w:rsidRPr="006A3B7D" w:rsidRDefault="00795109" w:rsidP="00433805">
            <w:pPr>
              <w:ind w:left="-108" w:right="-107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</w:t>
            </w:r>
            <w:r w:rsidR="00935D77" w:rsidRPr="006A3B7D">
              <w:rPr>
                <w:rFonts w:ascii="Times New Roman" w:hAnsi="Times New Roman" w:cs="Times New Roman"/>
                <w:szCs w:val="24"/>
              </w:rPr>
              <w:t xml:space="preserve">ребование 6 Общественный </w:t>
            </w:r>
            <w:proofErr w:type="gramStart"/>
            <w:r w:rsidR="00935D77" w:rsidRPr="006A3B7D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="00935D77" w:rsidRPr="006A3B7D">
              <w:rPr>
                <w:rFonts w:ascii="Times New Roman" w:hAnsi="Times New Roman" w:cs="Times New Roman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1843" w:type="dxa"/>
          </w:tcPr>
          <w:p w:rsidR="00935D77" w:rsidRPr="006A3B7D" w:rsidRDefault="00935D77" w:rsidP="00433805">
            <w:pPr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Требование 7 Повышение уровня информированности о состоянии конкурентной среды</w:t>
            </w:r>
          </w:p>
        </w:tc>
      </w:tr>
      <w:tr w:rsidR="00935D77" w:rsidRPr="006A3B7D" w:rsidTr="00CB4FBB">
        <w:tc>
          <w:tcPr>
            <w:tcW w:w="1277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Самарская область</w:t>
            </w:r>
          </w:p>
        </w:tc>
        <w:tc>
          <w:tcPr>
            <w:tcW w:w="3118" w:type="dxa"/>
          </w:tcPr>
          <w:p w:rsidR="00935D77" w:rsidRPr="006A3B7D" w:rsidRDefault="00935D77" w:rsidP="00935D77">
            <w:pPr>
              <w:ind w:left="-108"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Постановлением Правительства Самарской области от 20 июня 2007г  № 83 (в редакции Постановления Правительства Самарской области от 29 декабря 2014 г. №847), к ведению Министерства экономического развития, инвестиций и торговли Самарской области отнесены вопросы, связанные с координацией деятельности органов    исполнительной власти Самарской области по внедрению стандарта развития конкуренции в Самарской области</w:t>
            </w:r>
            <w:r w:rsidR="00B057F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B23A3F" w:rsidRPr="00B23A3F" w:rsidRDefault="00D3377B" w:rsidP="00262631">
            <w:pPr>
              <w:ind w:left="-108" w:righ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Постановлением Губернатора Самарской области от 30.05.2016 г. № 124 образован Совет при Губернаторе Самарской области по содействию развитию конкуренции в Самарской области.</w:t>
            </w:r>
            <w:r w:rsidR="00694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35D77" w:rsidRPr="006A3B7D" w:rsidRDefault="00935D77" w:rsidP="005761A6">
            <w:pPr>
              <w:ind w:left="-108"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Самарским УФАС России письмом от 25.12.2014 №15313/6 в адрес Министерства экономического развития, инвестиций и торговли Самарской области направлены предложения по включению товарных рынков в перечень приоритетных и социально значимых рынков Самарской области</w:t>
            </w:r>
            <w:r w:rsidR="00B057F7">
              <w:rPr>
                <w:rFonts w:ascii="Times New Roman" w:hAnsi="Times New Roman" w:cs="Times New Roman"/>
                <w:szCs w:val="24"/>
              </w:rPr>
              <w:t xml:space="preserve">. В настоящее время </w:t>
            </w:r>
            <w:r w:rsidR="005761A6">
              <w:rPr>
                <w:rFonts w:ascii="Times New Roman" w:hAnsi="Times New Roman" w:cs="Times New Roman"/>
                <w:szCs w:val="24"/>
              </w:rPr>
              <w:t>Требование 3</w:t>
            </w:r>
            <w:r w:rsidR="00B057F7">
              <w:rPr>
                <w:rFonts w:ascii="Times New Roman" w:hAnsi="Times New Roman" w:cs="Times New Roman"/>
                <w:szCs w:val="24"/>
              </w:rPr>
              <w:t xml:space="preserve"> находится в стадии выполнения.</w:t>
            </w:r>
          </w:p>
        </w:tc>
        <w:tc>
          <w:tcPr>
            <w:tcW w:w="1559" w:type="dxa"/>
          </w:tcPr>
          <w:p w:rsidR="00935D77" w:rsidRPr="006A3B7D" w:rsidRDefault="00935D77" w:rsidP="0043380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В стадии выполнения</w:t>
            </w:r>
          </w:p>
        </w:tc>
        <w:tc>
          <w:tcPr>
            <w:tcW w:w="1843" w:type="dxa"/>
          </w:tcPr>
          <w:p w:rsidR="00935D77" w:rsidRPr="006A3B7D" w:rsidRDefault="00CB4FBB" w:rsidP="000E4546">
            <w:pPr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Мониторинг осуществляется непосредственно органами исполнительной власти региона и находится в стадии выполнения. Письмом от</w:t>
            </w:r>
            <w:r w:rsidR="000E4546" w:rsidRPr="006A3B7D">
              <w:rPr>
                <w:rFonts w:ascii="Times New Roman" w:hAnsi="Times New Roman" w:cs="Times New Roman"/>
                <w:szCs w:val="24"/>
              </w:rPr>
              <w:t xml:space="preserve"> 31.08.2015г. </w:t>
            </w:r>
            <w:r w:rsidRPr="006A3B7D">
              <w:rPr>
                <w:rFonts w:ascii="Times New Roman" w:hAnsi="Times New Roman" w:cs="Times New Roman"/>
                <w:szCs w:val="24"/>
              </w:rPr>
              <w:t>№</w:t>
            </w:r>
            <w:r w:rsidR="000E4546" w:rsidRPr="006A3B7D">
              <w:rPr>
                <w:rFonts w:ascii="Times New Roman" w:hAnsi="Times New Roman" w:cs="Times New Roman"/>
                <w:szCs w:val="24"/>
              </w:rPr>
              <w:t>8757/6</w:t>
            </w:r>
            <w:r w:rsidRPr="006A3B7D">
              <w:rPr>
                <w:rFonts w:ascii="Times New Roman" w:hAnsi="Times New Roman" w:cs="Times New Roman"/>
                <w:szCs w:val="24"/>
              </w:rPr>
              <w:t xml:space="preserve">  Самарским УФАС России в адрес Министерства экономического развития, инвестиций и торговли Самарской области направлены результаты мониторинга рынка розничной реализации автомобильного бензина и дизельного топлива.</w:t>
            </w:r>
          </w:p>
        </w:tc>
        <w:tc>
          <w:tcPr>
            <w:tcW w:w="1842" w:type="dxa"/>
          </w:tcPr>
          <w:p w:rsidR="00935D77" w:rsidRPr="006A3B7D" w:rsidRDefault="00CB4FBB" w:rsidP="00433805">
            <w:pPr>
              <w:ind w:left="-108" w:right="-107"/>
              <w:jc w:val="center"/>
              <w:rPr>
                <w:rFonts w:ascii="Times New Roman" w:hAnsi="Times New Roman" w:cs="Times New Roman"/>
                <w:szCs w:val="24"/>
              </w:rPr>
            </w:pPr>
            <w:r w:rsidRPr="006A3B7D">
              <w:rPr>
                <w:rFonts w:ascii="Times New Roman" w:hAnsi="Times New Roman" w:cs="Times New Roman"/>
                <w:szCs w:val="24"/>
              </w:rPr>
              <w:t>В стадии выполнения</w:t>
            </w:r>
          </w:p>
        </w:tc>
        <w:tc>
          <w:tcPr>
            <w:tcW w:w="1843" w:type="dxa"/>
          </w:tcPr>
          <w:p w:rsidR="00935D77" w:rsidRPr="006A3B7D" w:rsidRDefault="00C42E0B" w:rsidP="00433805">
            <w:pPr>
              <w:ind w:left="-109" w:right="-107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935D77" w:rsidRPr="006A3B7D">
                <w:rPr>
                  <w:rStyle w:val="a4"/>
                  <w:szCs w:val="24"/>
                </w:rPr>
                <w:t>http://www.economy.samregion.ru/activity/ekonomika/competition/nb_konkur/razvitie-konkurentsii/</w:t>
              </w:r>
            </w:hyperlink>
            <w:r w:rsidR="00935D77" w:rsidRPr="006A3B7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5F673C" w:rsidRPr="006A3B7D" w:rsidRDefault="005F673C" w:rsidP="005F673C">
      <w:pPr>
        <w:jc w:val="both"/>
        <w:rPr>
          <w:rFonts w:ascii="Times New Roman" w:hAnsi="Times New Roman" w:cs="Times New Roman"/>
          <w:szCs w:val="24"/>
        </w:rPr>
      </w:pPr>
    </w:p>
    <w:sectPr w:rsidR="005F673C" w:rsidRPr="006A3B7D" w:rsidSect="006A3B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4FF"/>
    <w:multiLevelType w:val="hybridMultilevel"/>
    <w:tmpl w:val="DD9E9960"/>
    <w:lvl w:ilvl="0" w:tplc="067AC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12C94"/>
    <w:multiLevelType w:val="hybridMultilevel"/>
    <w:tmpl w:val="4F5E5A3C"/>
    <w:lvl w:ilvl="0" w:tplc="C3DC7E6A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3080"/>
    <w:rsid w:val="000177C2"/>
    <w:rsid w:val="00020A93"/>
    <w:rsid w:val="00025009"/>
    <w:rsid w:val="000E32B6"/>
    <w:rsid w:val="000E4546"/>
    <w:rsid w:val="00173C38"/>
    <w:rsid w:val="001E742A"/>
    <w:rsid w:val="0024554C"/>
    <w:rsid w:val="00262631"/>
    <w:rsid w:val="00262EC8"/>
    <w:rsid w:val="00275746"/>
    <w:rsid w:val="002B3A2A"/>
    <w:rsid w:val="002D1290"/>
    <w:rsid w:val="002F2D77"/>
    <w:rsid w:val="00365BB5"/>
    <w:rsid w:val="00381A36"/>
    <w:rsid w:val="0040329E"/>
    <w:rsid w:val="00433805"/>
    <w:rsid w:val="00503AB4"/>
    <w:rsid w:val="00540F0C"/>
    <w:rsid w:val="005761A6"/>
    <w:rsid w:val="00580150"/>
    <w:rsid w:val="00594E9B"/>
    <w:rsid w:val="005A6BC3"/>
    <w:rsid w:val="005C43F3"/>
    <w:rsid w:val="005F0A1C"/>
    <w:rsid w:val="005F673C"/>
    <w:rsid w:val="00603989"/>
    <w:rsid w:val="0064381F"/>
    <w:rsid w:val="0064472C"/>
    <w:rsid w:val="006944D1"/>
    <w:rsid w:val="00695719"/>
    <w:rsid w:val="006A3B7D"/>
    <w:rsid w:val="006E577E"/>
    <w:rsid w:val="006F0C47"/>
    <w:rsid w:val="006F4F73"/>
    <w:rsid w:val="006F67C7"/>
    <w:rsid w:val="0071749B"/>
    <w:rsid w:val="00741B24"/>
    <w:rsid w:val="00795109"/>
    <w:rsid w:val="007E4728"/>
    <w:rsid w:val="00876AB6"/>
    <w:rsid w:val="008A37EE"/>
    <w:rsid w:val="008B214D"/>
    <w:rsid w:val="008D3080"/>
    <w:rsid w:val="00915287"/>
    <w:rsid w:val="00935D77"/>
    <w:rsid w:val="009E61BC"/>
    <w:rsid w:val="00A47FBE"/>
    <w:rsid w:val="00A6556D"/>
    <w:rsid w:val="00A671EB"/>
    <w:rsid w:val="00AA7220"/>
    <w:rsid w:val="00AB607C"/>
    <w:rsid w:val="00B04096"/>
    <w:rsid w:val="00B057F7"/>
    <w:rsid w:val="00B23A3F"/>
    <w:rsid w:val="00B77CA1"/>
    <w:rsid w:val="00B839B2"/>
    <w:rsid w:val="00BD1639"/>
    <w:rsid w:val="00BD38FF"/>
    <w:rsid w:val="00BE3604"/>
    <w:rsid w:val="00BE51ED"/>
    <w:rsid w:val="00BF35AA"/>
    <w:rsid w:val="00C42E0B"/>
    <w:rsid w:val="00C60063"/>
    <w:rsid w:val="00C757BB"/>
    <w:rsid w:val="00C940BA"/>
    <w:rsid w:val="00CB4FBB"/>
    <w:rsid w:val="00D3377B"/>
    <w:rsid w:val="00D4074C"/>
    <w:rsid w:val="00D44481"/>
    <w:rsid w:val="00D87703"/>
    <w:rsid w:val="00D93C1F"/>
    <w:rsid w:val="00DC09B3"/>
    <w:rsid w:val="00DE5BCD"/>
    <w:rsid w:val="00E03BA4"/>
    <w:rsid w:val="00E64B9F"/>
    <w:rsid w:val="00E70C71"/>
    <w:rsid w:val="00E87839"/>
    <w:rsid w:val="00EC0E55"/>
    <w:rsid w:val="00EC75D7"/>
    <w:rsid w:val="00EE61B1"/>
    <w:rsid w:val="00F36D2A"/>
    <w:rsid w:val="00F4114F"/>
    <w:rsid w:val="00F657D8"/>
    <w:rsid w:val="00FB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BA4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E03BA4"/>
    <w:pPr>
      <w:ind w:left="720"/>
      <w:contextualSpacing/>
    </w:pPr>
  </w:style>
  <w:style w:type="paragraph" w:customStyle="1" w:styleId="ConsPlusNormal">
    <w:name w:val="ConsPlusNormal"/>
    <w:rsid w:val="007E4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y.samregion.ru/activity/ekonomika/competition/nb_konkur/razvitie-konkurent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65F9-6F90-4A2A-B610-64BAE59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to63-Tishina</cp:lastModifiedBy>
  <cp:revision>19</cp:revision>
  <cp:lastPrinted>2015-09-28T12:55:00Z</cp:lastPrinted>
  <dcterms:created xsi:type="dcterms:W3CDTF">2015-03-10T10:46:00Z</dcterms:created>
  <dcterms:modified xsi:type="dcterms:W3CDTF">2016-09-16T10:27:00Z</dcterms:modified>
</cp:coreProperties>
</file>