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78" w:rsidRPr="00EC1978" w:rsidRDefault="00EC1978" w:rsidP="00362B17">
      <w:pPr>
        <w:ind w:left="-540" w:right="-365" w:firstLine="682"/>
        <w:jc w:val="center"/>
        <w:rPr>
          <w:b/>
          <w:sz w:val="26"/>
          <w:szCs w:val="26"/>
        </w:rPr>
      </w:pPr>
      <w:r w:rsidRPr="00EC1978">
        <w:rPr>
          <w:b/>
          <w:sz w:val="26"/>
          <w:szCs w:val="26"/>
        </w:rPr>
        <w:t xml:space="preserve">Аналитический отчет </w:t>
      </w:r>
    </w:p>
    <w:p w:rsidR="00EC1978" w:rsidRPr="00EC1978" w:rsidRDefault="00EC1978" w:rsidP="00362B17">
      <w:pPr>
        <w:ind w:left="-540" w:right="-365" w:firstLine="682"/>
        <w:jc w:val="center"/>
        <w:rPr>
          <w:b/>
          <w:sz w:val="26"/>
          <w:szCs w:val="26"/>
        </w:rPr>
      </w:pPr>
      <w:r w:rsidRPr="00EC1978">
        <w:rPr>
          <w:b/>
          <w:sz w:val="26"/>
          <w:szCs w:val="26"/>
        </w:rPr>
        <w:t>по анализу состояния конкурентной среды на рынке услуг по управлению многоквартирными домами</w:t>
      </w:r>
    </w:p>
    <w:p w:rsidR="00D40F95" w:rsidRPr="00EC1978" w:rsidRDefault="00D40F95" w:rsidP="00362B17">
      <w:pPr>
        <w:ind w:left="-540" w:right="-365" w:firstLine="682"/>
        <w:rPr>
          <w:sz w:val="26"/>
          <w:szCs w:val="26"/>
        </w:rPr>
      </w:pPr>
    </w:p>
    <w:p w:rsidR="00EC1978" w:rsidRPr="00EC1978" w:rsidRDefault="00EC1978" w:rsidP="00362B17">
      <w:pPr>
        <w:ind w:left="-540" w:right="-365" w:firstLine="682"/>
        <w:rPr>
          <w:sz w:val="26"/>
          <w:szCs w:val="26"/>
        </w:rPr>
      </w:pPr>
    </w:p>
    <w:p w:rsidR="00EC1978" w:rsidRDefault="00EC1978" w:rsidP="00362B17">
      <w:pPr>
        <w:ind w:left="-540" w:right="-365" w:firstLine="682"/>
        <w:jc w:val="both"/>
        <w:rPr>
          <w:sz w:val="26"/>
          <w:szCs w:val="26"/>
        </w:rPr>
      </w:pPr>
      <w:r w:rsidRPr="00EC1978">
        <w:rPr>
          <w:sz w:val="26"/>
          <w:szCs w:val="26"/>
        </w:rPr>
        <w:t>Основанием для изучения состояния конкуренции на рынке услуг</w:t>
      </w:r>
      <w:r>
        <w:rPr>
          <w:sz w:val="26"/>
          <w:szCs w:val="26"/>
        </w:rPr>
        <w:t xml:space="preserve"> по управлению многоквартирными домами явилось поступление в Управление Федеральной антимонопольной службы по Самарской области (далее – Самарское УФА</w:t>
      </w:r>
      <w:r w:rsidR="006738A7">
        <w:rPr>
          <w:sz w:val="26"/>
          <w:szCs w:val="26"/>
        </w:rPr>
        <w:t xml:space="preserve">С </w:t>
      </w:r>
      <w:r>
        <w:rPr>
          <w:sz w:val="26"/>
          <w:szCs w:val="26"/>
        </w:rPr>
        <w:t>России) заявление гражданина.</w:t>
      </w:r>
    </w:p>
    <w:p w:rsidR="00EC1978" w:rsidRDefault="002A5BF2" w:rsidP="00362B17">
      <w:pPr>
        <w:ind w:left="-540" w:right="-365" w:firstLine="682"/>
        <w:jc w:val="both"/>
        <w:rPr>
          <w:sz w:val="26"/>
          <w:szCs w:val="26"/>
        </w:rPr>
      </w:pPr>
      <w:r>
        <w:rPr>
          <w:sz w:val="26"/>
          <w:szCs w:val="26"/>
        </w:rPr>
        <w:t>Анализ рынка проведен в соответствии с Порядком проведения анализа и оценки состояния конкурентной среды на товарном рынке, утвержденного Приказом ФАС России от 28.04.2010</w:t>
      </w:r>
      <w:r w:rsidR="006738A7">
        <w:rPr>
          <w:sz w:val="26"/>
          <w:szCs w:val="26"/>
        </w:rPr>
        <w:t xml:space="preserve"> </w:t>
      </w:r>
      <w:r>
        <w:rPr>
          <w:sz w:val="26"/>
          <w:szCs w:val="26"/>
        </w:rPr>
        <w:t>г. № 220.</w:t>
      </w:r>
    </w:p>
    <w:p w:rsidR="002A5BF2" w:rsidRDefault="002A5BF2" w:rsidP="00362B17">
      <w:pPr>
        <w:ind w:left="-540" w:right="-365" w:firstLine="6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проведен в целях оценки состояния конкурентной среды на рынке услуг по управлению многоквартирными домами. </w:t>
      </w:r>
    </w:p>
    <w:p w:rsidR="002A5BF2" w:rsidRDefault="002A5BF2" w:rsidP="00362B17">
      <w:pPr>
        <w:ind w:left="-540" w:right="-365" w:firstLine="682"/>
        <w:jc w:val="both"/>
        <w:rPr>
          <w:sz w:val="26"/>
          <w:szCs w:val="26"/>
        </w:rPr>
      </w:pPr>
      <w:r>
        <w:rPr>
          <w:sz w:val="26"/>
          <w:szCs w:val="26"/>
        </w:rPr>
        <w:t>При анализе и оценке состояния конкуренции на данном товарном рынке в качестве исходной информации использовались сведения, представленные Администрациями городских округов и муниципальных районов Самарской области, а также сведения, представленные организациями, осуществляющими услуги по  управлению многоквартирными домами.</w:t>
      </w:r>
    </w:p>
    <w:p w:rsidR="002A5BF2" w:rsidRDefault="002A5BF2" w:rsidP="00362B17">
      <w:pPr>
        <w:ind w:left="-540" w:right="-365" w:firstLine="682"/>
        <w:jc w:val="both"/>
        <w:rPr>
          <w:sz w:val="26"/>
          <w:szCs w:val="26"/>
        </w:rPr>
      </w:pPr>
    </w:p>
    <w:p w:rsidR="002A5BF2" w:rsidRPr="00FD0BF8" w:rsidRDefault="002A5BF2" w:rsidP="00362B17">
      <w:pPr>
        <w:ind w:left="-540" w:right="-365" w:firstLine="682"/>
        <w:jc w:val="center"/>
        <w:rPr>
          <w:b/>
          <w:sz w:val="26"/>
          <w:szCs w:val="26"/>
        </w:rPr>
      </w:pPr>
      <w:r w:rsidRPr="00FD0BF8">
        <w:rPr>
          <w:b/>
          <w:sz w:val="26"/>
          <w:szCs w:val="26"/>
        </w:rPr>
        <w:t>Временной интервал исследования</w:t>
      </w:r>
    </w:p>
    <w:p w:rsidR="002A5BF2" w:rsidRPr="00FD0BF8" w:rsidRDefault="002A5BF2" w:rsidP="00362B17">
      <w:pPr>
        <w:ind w:left="-540" w:right="-365" w:firstLine="682"/>
        <w:jc w:val="center"/>
        <w:rPr>
          <w:b/>
          <w:sz w:val="26"/>
          <w:szCs w:val="26"/>
        </w:rPr>
      </w:pPr>
    </w:p>
    <w:p w:rsidR="00641D05" w:rsidRPr="00A237EE" w:rsidRDefault="00641D05" w:rsidP="00362B17">
      <w:pPr>
        <w:ind w:left="-540" w:right="-365" w:firstLine="682"/>
        <w:jc w:val="both"/>
        <w:rPr>
          <w:b/>
          <w:sz w:val="26"/>
          <w:szCs w:val="26"/>
        </w:rPr>
      </w:pPr>
      <w:r w:rsidRPr="00A237EE">
        <w:rPr>
          <w:rFonts w:eastAsia="Lucida Sans Unicode"/>
          <w:kern w:val="1"/>
          <w:sz w:val="26"/>
          <w:szCs w:val="26"/>
        </w:rPr>
        <w:t xml:space="preserve">В связи с тем, что для целей исследования необходимо изучение сложившихся характеристик рассматриваемого товарного рынка, проведен ретроспективный анализ состояния конкурентной среды на </w:t>
      </w:r>
      <w:r w:rsidR="00D87B4C">
        <w:rPr>
          <w:rFonts w:eastAsia="Lucida Sans Unicode"/>
          <w:kern w:val="1"/>
          <w:sz w:val="26"/>
          <w:szCs w:val="26"/>
        </w:rPr>
        <w:t>данном</w:t>
      </w:r>
      <w:r w:rsidRPr="00A237EE">
        <w:rPr>
          <w:rFonts w:eastAsia="Lucida Sans Unicode"/>
          <w:kern w:val="1"/>
          <w:sz w:val="26"/>
          <w:szCs w:val="26"/>
        </w:rPr>
        <w:t xml:space="preserve"> рынке по состоянию на </w:t>
      </w:r>
      <w:r>
        <w:rPr>
          <w:rFonts w:eastAsia="Lucida Sans Unicode"/>
          <w:kern w:val="1"/>
          <w:sz w:val="26"/>
          <w:szCs w:val="26"/>
        </w:rPr>
        <w:t xml:space="preserve">1 января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eastAsia="Lucida Sans Unicode"/>
            <w:kern w:val="1"/>
            <w:sz w:val="26"/>
            <w:szCs w:val="26"/>
          </w:rPr>
          <w:t>2011 г</w:t>
        </w:r>
      </w:smartTag>
      <w:r>
        <w:rPr>
          <w:rFonts w:eastAsia="Lucida Sans Unicode"/>
          <w:kern w:val="1"/>
          <w:sz w:val="26"/>
          <w:szCs w:val="26"/>
        </w:rPr>
        <w:t xml:space="preserve">. – 31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eastAsia="Lucida Sans Unicode"/>
            <w:kern w:val="1"/>
            <w:sz w:val="26"/>
            <w:szCs w:val="26"/>
          </w:rPr>
          <w:t>2011 г</w:t>
        </w:r>
      </w:smartTag>
      <w:r>
        <w:rPr>
          <w:rFonts w:eastAsia="Lucida Sans Unicode"/>
          <w:kern w:val="1"/>
          <w:sz w:val="26"/>
          <w:szCs w:val="26"/>
        </w:rPr>
        <w:t xml:space="preserve">. </w:t>
      </w:r>
    </w:p>
    <w:p w:rsidR="002A5BF2" w:rsidRDefault="002A5BF2" w:rsidP="00362B17">
      <w:pPr>
        <w:ind w:left="-540" w:right="-365" w:firstLine="682"/>
        <w:jc w:val="both"/>
        <w:rPr>
          <w:sz w:val="26"/>
          <w:szCs w:val="26"/>
        </w:rPr>
      </w:pPr>
    </w:p>
    <w:p w:rsidR="00641D05" w:rsidRPr="00FD0BF8" w:rsidRDefault="00641D05" w:rsidP="00362B17">
      <w:pPr>
        <w:ind w:left="-540" w:right="-365" w:firstLine="682"/>
        <w:jc w:val="center"/>
        <w:rPr>
          <w:b/>
          <w:sz w:val="26"/>
          <w:szCs w:val="26"/>
        </w:rPr>
      </w:pPr>
      <w:r w:rsidRPr="00FD0BF8">
        <w:rPr>
          <w:b/>
          <w:sz w:val="26"/>
          <w:szCs w:val="26"/>
        </w:rPr>
        <w:t>Продуктовые границы товарного рынка</w:t>
      </w:r>
    </w:p>
    <w:p w:rsidR="00641D05" w:rsidRDefault="00641D05" w:rsidP="00362B17">
      <w:pPr>
        <w:ind w:left="-540" w:right="-365" w:firstLine="682"/>
        <w:jc w:val="center"/>
        <w:rPr>
          <w:sz w:val="26"/>
          <w:szCs w:val="26"/>
        </w:rPr>
      </w:pPr>
    </w:p>
    <w:p w:rsidR="00F71441" w:rsidRDefault="00F71441" w:rsidP="00362B17">
      <w:pPr>
        <w:autoSpaceDE w:val="0"/>
        <w:autoSpaceDN w:val="0"/>
        <w:adjustRightInd w:val="0"/>
        <w:ind w:left="-540" w:right="-365" w:firstLine="682"/>
        <w:jc w:val="both"/>
        <w:outlineLvl w:val="1"/>
        <w:rPr>
          <w:sz w:val="26"/>
          <w:szCs w:val="26"/>
        </w:rPr>
      </w:pPr>
    </w:p>
    <w:p w:rsidR="00F71441" w:rsidRDefault="00F71441" w:rsidP="00362B17">
      <w:pPr>
        <w:autoSpaceDE w:val="0"/>
        <w:autoSpaceDN w:val="0"/>
        <w:adjustRightInd w:val="0"/>
        <w:ind w:left="-540" w:right="-365" w:firstLine="682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Продуктовые границы товарного рынка определяются, исходя из вида деятельности, возможности взаимозаменяемости услуг и товаров.</w:t>
      </w:r>
    </w:p>
    <w:p w:rsidR="00FF1C23" w:rsidRDefault="00FF1C23" w:rsidP="00362B17">
      <w:pPr>
        <w:autoSpaceDE w:val="0"/>
        <w:autoSpaceDN w:val="0"/>
        <w:adjustRightInd w:val="0"/>
        <w:ind w:left="-540" w:right="-365" w:firstLine="682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соответствии с пунктом 3.4 Порядка проведения анализа и оценки состояния конкурентной среды на товарном рынке, утвержденного Приказом ФАС России от 28.04.2010 г. № 220, предварительное определение товара проводится на основе:</w:t>
      </w:r>
    </w:p>
    <w:p w:rsidR="00FF1C23" w:rsidRDefault="00FF1C23" w:rsidP="00362B17">
      <w:pPr>
        <w:autoSpaceDE w:val="0"/>
        <w:autoSpaceDN w:val="0"/>
        <w:adjustRightInd w:val="0"/>
        <w:ind w:left="-540" w:right="-365" w:firstLine="682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нормативных актов, регулирующих соответствующую деятельность;</w:t>
      </w:r>
    </w:p>
    <w:p w:rsidR="00FF1C23" w:rsidRDefault="00FF1C23" w:rsidP="00362B17">
      <w:pPr>
        <w:autoSpaceDE w:val="0"/>
        <w:autoSpaceDN w:val="0"/>
        <w:adjustRightInd w:val="0"/>
        <w:ind w:left="-540" w:right="-365" w:firstLine="682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общероссийских классификаторов продукции, работ, услуг, видов экономической деятельности;</w:t>
      </w:r>
    </w:p>
    <w:p w:rsidR="00FF1C23" w:rsidRDefault="00FF1C23" w:rsidP="00362B17">
      <w:pPr>
        <w:autoSpaceDE w:val="0"/>
        <w:autoSpaceDN w:val="0"/>
        <w:adjustRightInd w:val="0"/>
        <w:ind w:left="-540" w:right="-365" w:firstLine="682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товарных словарей и справочников товароведов.</w:t>
      </w:r>
    </w:p>
    <w:p w:rsidR="00363080" w:rsidRPr="004411CF" w:rsidRDefault="00FF1C23" w:rsidP="00362B17">
      <w:pPr>
        <w:autoSpaceDE w:val="0"/>
        <w:autoSpaceDN w:val="0"/>
        <w:adjustRightInd w:val="0"/>
        <w:ind w:left="-540" w:right="-365" w:firstLine="682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Согласно </w:t>
      </w:r>
      <w:r w:rsidR="00363080">
        <w:rPr>
          <w:sz w:val="26"/>
          <w:szCs w:val="26"/>
        </w:rPr>
        <w:t>пункт</w:t>
      </w:r>
      <w:r>
        <w:rPr>
          <w:sz w:val="26"/>
          <w:szCs w:val="26"/>
        </w:rPr>
        <w:t>у</w:t>
      </w:r>
      <w:r w:rsidR="00363080">
        <w:rPr>
          <w:sz w:val="26"/>
          <w:szCs w:val="26"/>
        </w:rPr>
        <w:t xml:space="preserve"> 6</w:t>
      </w:r>
      <w:r>
        <w:rPr>
          <w:sz w:val="26"/>
          <w:szCs w:val="26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г. № 47</w:t>
      </w:r>
      <w:r w:rsidR="00363080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="00363080">
        <w:rPr>
          <w:sz w:val="26"/>
          <w:szCs w:val="26"/>
        </w:rPr>
        <w:t>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  <w:proofErr w:type="gramEnd"/>
      <w:r w:rsidR="00363080">
        <w:rPr>
          <w:sz w:val="26"/>
          <w:szCs w:val="26"/>
        </w:rPr>
        <w:t xml:space="preserve"> Многоквартирный дом </w:t>
      </w:r>
      <w:r w:rsidR="00363080" w:rsidRPr="004411CF">
        <w:rPr>
          <w:sz w:val="26"/>
          <w:szCs w:val="26"/>
        </w:rPr>
        <w:t xml:space="preserve">содержит в себе элементы общего имущества собственников помещений в таком доме в соответствии с жилищным </w:t>
      </w:r>
      <w:hyperlink r:id="rId4" w:history="1">
        <w:r w:rsidR="00363080" w:rsidRPr="004411CF">
          <w:rPr>
            <w:color w:val="0000FF"/>
            <w:sz w:val="26"/>
            <w:szCs w:val="26"/>
          </w:rPr>
          <w:t>законодательством</w:t>
        </w:r>
      </w:hyperlink>
      <w:r w:rsidR="00363080" w:rsidRPr="004411CF">
        <w:rPr>
          <w:sz w:val="26"/>
          <w:szCs w:val="26"/>
        </w:rPr>
        <w:t>.</w:t>
      </w:r>
    </w:p>
    <w:p w:rsidR="00736036" w:rsidRPr="004411CF" w:rsidRDefault="00760AEB" w:rsidP="00362B17">
      <w:pPr>
        <w:pStyle w:val="ConsPlusNonformat"/>
        <w:ind w:left="-540" w:right="-365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4411CF">
        <w:rPr>
          <w:rFonts w:ascii="Times New Roman" w:hAnsi="Times New Roman" w:cs="Times New Roman"/>
          <w:sz w:val="26"/>
          <w:szCs w:val="26"/>
        </w:rPr>
        <w:lastRenderedPageBreak/>
        <w:t xml:space="preserve">В Общероссийском классификаторе продукции по видам экономической деятельности, принятым и введенным в действие Приказом </w:t>
      </w:r>
      <w:proofErr w:type="spellStart"/>
      <w:r w:rsidRPr="004411CF">
        <w:rPr>
          <w:rFonts w:ascii="Times New Roman" w:hAnsi="Times New Roman" w:cs="Times New Roman"/>
          <w:sz w:val="26"/>
          <w:szCs w:val="26"/>
        </w:rPr>
        <w:t>Ростехрегулирования</w:t>
      </w:r>
      <w:proofErr w:type="spellEnd"/>
      <w:r w:rsidRPr="004411CF">
        <w:rPr>
          <w:rFonts w:ascii="Times New Roman" w:hAnsi="Times New Roman" w:cs="Times New Roman"/>
          <w:sz w:val="26"/>
          <w:szCs w:val="26"/>
        </w:rPr>
        <w:t xml:space="preserve"> от 22.11.2007 г. № 329-ст, предусмотрены Раздел</w:t>
      </w:r>
      <w:proofErr w:type="gramStart"/>
      <w:r w:rsidRPr="004411CF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="00736036" w:rsidRPr="004411CF">
        <w:rPr>
          <w:rFonts w:ascii="Times New Roman" w:hAnsi="Times New Roman" w:cs="Times New Roman"/>
          <w:sz w:val="26"/>
          <w:szCs w:val="26"/>
        </w:rPr>
        <w:t xml:space="preserve"> «Услуги, связанные с недвижимым имуществом, арендой, вычислительной техникой, научными исследованиями, прочие услуги, связанные с предпринимательской деятельностью», подраздел «Услуги, связанные с недвижимым имуществом, арендой, вычислительной техникой, научными исследованиями, прочие услуги, связанные с предпринимательской деятельностью», класс 70  «Услуги, связанные с недвижимым имуществом»</w:t>
      </w:r>
      <w:r w:rsidR="004411C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4411CF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="004411CF">
        <w:rPr>
          <w:rFonts w:ascii="Times New Roman" w:hAnsi="Times New Roman" w:cs="Times New Roman"/>
          <w:sz w:val="26"/>
          <w:szCs w:val="26"/>
        </w:rPr>
        <w:t xml:space="preserve"> включает:</w:t>
      </w:r>
    </w:p>
    <w:p w:rsidR="004411CF" w:rsidRPr="004411CF" w:rsidRDefault="004411CF" w:rsidP="00362B17">
      <w:pPr>
        <w:pStyle w:val="ConsPlusNonformat"/>
        <w:ind w:left="-540" w:right="-365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4411CF">
        <w:rPr>
          <w:rFonts w:ascii="Times New Roman" w:hAnsi="Times New Roman" w:cs="Times New Roman"/>
          <w:sz w:val="26"/>
          <w:szCs w:val="26"/>
        </w:rPr>
        <w:t>70.3 Услуги по операциям с недвижимым имуществом за вознаграждение или на договорной основе;</w:t>
      </w:r>
    </w:p>
    <w:p w:rsidR="004411CF" w:rsidRPr="004411CF" w:rsidRDefault="004411CF" w:rsidP="00362B17">
      <w:pPr>
        <w:pStyle w:val="ConsPlusNonformat"/>
        <w:ind w:left="-540" w:right="-365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4411CF">
        <w:rPr>
          <w:rFonts w:ascii="Times New Roman" w:hAnsi="Times New Roman" w:cs="Times New Roman"/>
          <w:sz w:val="26"/>
          <w:szCs w:val="26"/>
        </w:rPr>
        <w:t>70.32 Услуги по управлению эксплуатацией недвижимого имущества за вознаграждение или на договорной основе;</w:t>
      </w:r>
    </w:p>
    <w:p w:rsidR="004411CF" w:rsidRPr="004411CF" w:rsidRDefault="004411CF" w:rsidP="00362B17">
      <w:pPr>
        <w:pStyle w:val="ConsPlusNonformat"/>
        <w:ind w:left="-540" w:right="-365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4411CF">
        <w:rPr>
          <w:rFonts w:ascii="Times New Roman" w:hAnsi="Times New Roman" w:cs="Times New Roman"/>
          <w:sz w:val="26"/>
          <w:szCs w:val="26"/>
        </w:rPr>
        <w:t>70.32.1 Услуги по управлению эксплуатацией недвижимого имущества за вознаграждение или на договорной основе;</w:t>
      </w:r>
    </w:p>
    <w:p w:rsidR="004411CF" w:rsidRPr="004411CF" w:rsidRDefault="004411CF" w:rsidP="00362B17">
      <w:pPr>
        <w:pStyle w:val="ConsPlusNonformat"/>
        <w:ind w:left="-540" w:right="-365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4411CF">
        <w:rPr>
          <w:rFonts w:ascii="Times New Roman" w:hAnsi="Times New Roman" w:cs="Times New Roman"/>
          <w:sz w:val="26"/>
          <w:szCs w:val="26"/>
        </w:rPr>
        <w:t>70.32.11 Услуги по управлению эксплуатацией жилого недвижимого имущества за вознаграждение или на договорной основе;</w:t>
      </w:r>
    </w:p>
    <w:p w:rsidR="004411CF" w:rsidRPr="004411CF" w:rsidRDefault="004411CF" w:rsidP="00362B17">
      <w:pPr>
        <w:pStyle w:val="ConsPlusNonformat"/>
        <w:ind w:left="-540" w:right="-365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4411CF">
        <w:rPr>
          <w:rFonts w:ascii="Times New Roman" w:hAnsi="Times New Roman" w:cs="Times New Roman"/>
          <w:sz w:val="26"/>
          <w:szCs w:val="26"/>
        </w:rPr>
        <w:t>70.32.11.110 Услуги по надзору за состоянием и эксплуатацией отдельных жилых домов и других жилых владений; многоквартирных жилых домов; зданий многоцелевого назначения, используемых в основном для жилья; жилых помещений, находящихся в совместном владении.</w:t>
      </w:r>
    </w:p>
    <w:p w:rsidR="00D345E9" w:rsidRDefault="00D345E9" w:rsidP="00362B17">
      <w:pPr>
        <w:autoSpaceDE w:val="0"/>
        <w:autoSpaceDN w:val="0"/>
        <w:adjustRightInd w:val="0"/>
        <w:ind w:left="-540" w:right="-365" w:firstLine="682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соответствии с частью 1 статьей 161 Жилищного кодекса Р</w:t>
      </w:r>
      <w:r w:rsidR="00766DC3">
        <w:rPr>
          <w:sz w:val="26"/>
          <w:szCs w:val="26"/>
        </w:rPr>
        <w:t xml:space="preserve">оссийской Федерации </w:t>
      </w:r>
      <w:r>
        <w:rPr>
          <w:sz w:val="26"/>
          <w:szCs w:val="26"/>
        </w:rPr>
        <w:t xml:space="preserve"> </w:t>
      </w:r>
      <w:r w:rsidR="00766DC3">
        <w:rPr>
          <w:sz w:val="26"/>
          <w:szCs w:val="26"/>
        </w:rPr>
        <w:t>у</w:t>
      </w:r>
      <w:r>
        <w:rPr>
          <w:sz w:val="26"/>
          <w:szCs w:val="26"/>
        </w:rPr>
        <w:t>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Правительство Российской Федерации устанавливает стандарты и правила деятельности по управлению многоквартирными домами.</w:t>
      </w:r>
    </w:p>
    <w:p w:rsidR="00D345E9" w:rsidRDefault="00766DC3" w:rsidP="00362B17">
      <w:pPr>
        <w:autoSpaceDE w:val="0"/>
        <w:autoSpaceDN w:val="0"/>
        <w:adjustRightInd w:val="0"/>
        <w:ind w:left="-540" w:right="-365" w:firstLine="682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Ч</w:t>
      </w:r>
      <w:r w:rsidR="00D345E9">
        <w:rPr>
          <w:sz w:val="26"/>
          <w:szCs w:val="26"/>
        </w:rPr>
        <w:t>асти 2.3 статьи 161 Жилищного кодекса</w:t>
      </w:r>
      <w:r>
        <w:rPr>
          <w:sz w:val="26"/>
          <w:szCs w:val="26"/>
        </w:rPr>
        <w:t xml:space="preserve"> Российской Федерации установлено, что</w:t>
      </w:r>
      <w:r w:rsidR="00D345E9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D345E9">
        <w:rPr>
          <w:sz w:val="26"/>
          <w:szCs w:val="26"/>
        </w:rPr>
        <w:t xml:space="preserve">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</w:t>
      </w:r>
      <w:hyperlink r:id="rId5" w:history="1">
        <w:r w:rsidR="00D345E9">
          <w:rPr>
            <w:color w:val="0000FF"/>
            <w:sz w:val="26"/>
            <w:szCs w:val="26"/>
          </w:rPr>
          <w:t>правил</w:t>
        </w:r>
      </w:hyperlink>
      <w:r w:rsidR="00D345E9">
        <w:rPr>
          <w:sz w:val="26"/>
          <w:szCs w:val="26"/>
        </w:rPr>
        <w:t xml:space="preserve"> содержания общего имущества в</w:t>
      </w:r>
      <w:proofErr w:type="gramEnd"/>
      <w:r w:rsidR="00D345E9">
        <w:rPr>
          <w:sz w:val="26"/>
          <w:szCs w:val="26"/>
        </w:rPr>
        <w:t xml:space="preserve"> </w:t>
      </w:r>
      <w:proofErr w:type="gramStart"/>
      <w:r w:rsidR="00D345E9">
        <w:rPr>
          <w:sz w:val="26"/>
          <w:szCs w:val="26"/>
        </w:rPr>
        <w:t xml:space="preserve">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</w:t>
      </w:r>
      <w:hyperlink r:id="rId6" w:history="1">
        <w:r w:rsidR="00D345E9">
          <w:rPr>
            <w:color w:val="0000FF"/>
            <w:sz w:val="26"/>
            <w:szCs w:val="26"/>
          </w:rPr>
          <w:t>правил</w:t>
        </w:r>
      </w:hyperlink>
      <w:r w:rsidR="00D345E9">
        <w:rPr>
          <w:sz w:val="26"/>
          <w:szCs w:val="26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</w:t>
      </w:r>
      <w:proofErr w:type="gramEnd"/>
    </w:p>
    <w:p w:rsidR="00420FA0" w:rsidRDefault="00420FA0" w:rsidP="00362B17">
      <w:pPr>
        <w:ind w:left="-540" w:right="-365" w:firstLine="682"/>
        <w:jc w:val="both"/>
        <w:rPr>
          <w:sz w:val="26"/>
          <w:szCs w:val="26"/>
        </w:rPr>
      </w:pPr>
    </w:p>
    <w:p w:rsidR="00420FA0" w:rsidRDefault="00420FA0" w:rsidP="00362B17">
      <w:pPr>
        <w:autoSpaceDE w:val="0"/>
        <w:autoSpaceDN w:val="0"/>
        <w:adjustRightInd w:val="0"/>
        <w:ind w:left="-540" w:right="-365" w:firstLine="682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420FA0" w:rsidRDefault="00420FA0" w:rsidP="00362B17">
      <w:pPr>
        <w:autoSpaceDE w:val="0"/>
        <w:autoSpaceDN w:val="0"/>
        <w:adjustRightInd w:val="0"/>
        <w:ind w:left="-540" w:right="-365" w:firstLine="682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1) соблюдение требований к надежности и безопасности многоквартирного дома;</w:t>
      </w:r>
    </w:p>
    <w:p w:rsidR="00420FA0" w:rsidRDefault="00420FA0" w:rsidP="00362B17">
      <w:pPr>
        <w:autoSpaceDE w:val="0"/>
        <w:autoSpaceDN w:val="0"/>
        <w:adjustRightInd w:val="0"/>
        <w:ind w:left="-540" w:right="-365" w:firstLine="682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420FA0" w:rsidRDefault="00420FA0" w:rsidP="00362B17">
      <w:pPr>
        <w:autoSpaceDE w:val="0"/>
        <w:autoSpaceDN w:val="0"/>
        <w:adjustRightInd w:val="0"/>
        <w:ind w:left="-540" w:right="-365" w:firstLine="682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420FA0" w:rsidRDefault="00420FA0" w:rsidP="00362B17">
      <w:pPr>
        <w:autoSpaceDE w:val="0"/>
        <w:autoSpaceDN w:val="0"/>
        <w:adjustRightInd w:val="0"/>
        <w:ind w:left="-540" w:right="-365" w:firstLine="682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4) соблюдение прав и законных интересов собственников помещений в многоквартирном доме, а также иных лиц;</w:t>
      </w:r>
    </w:p>
    <w:p w:rsidR="00420FA0" w:rsidRDefault="00420FA0" w:rsidP="00362B17">
      <w:pPr>
        <w:autoSpaceDE w:val="0"/>
        <w:autoSpaceDN w:val="0"/>
        <w:adjustRightInd w:val="0"/>
        <w:ind w:left="-540" w:right="-365" w:firstLine="682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proofErr w:type="gramEnd"/>
    </w:p>
    <w:p w:rsidR="00420FA0" w:rsidRDefault="00420FA0" w:rsidP="00362B17">
      <w:pPr>
        <w:autoSpaceDE w:val="0"/>
        <w:autoSpaceDN w:val="0"/>
        <w:adjustRightInd w:val="0"/>
        <w:ind w:left="-540" w:right="-365" w:firstLine="682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(часть 1.1 введена Федеральным </w:t>
      </w:r>
      <w:hyperlink r:id="rId7" w:history="1">
        <w:r>
          <w:rPr>
            <w:color w:val="0000FF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04.06.2011 N 123-ФЗ)</w:t>
      </w:r>
    </w:p>
    <w:p w:rsidR="00420FA0" w:rsidRDefault="00420FA0" w:rsidP="00362B17">
      <w:pPr>
        <w:autoSpaceDE w:val="0"/>
        <w:autoSpaceDN w:val="0"/>
        <w:adjustRightInd w:val="0"/>
        <w:ind w:left="-540" w:right="-365" w:firstLine="682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1.2. Состав минимального перечня необходимых для обеспечения надлежащего содержания общего имущества в многоквартирном доме услуг и работ, </w:t>
      </w:r>
      <w:hyperlink r:id="rId8" w:history="1">
        <w:r>
          <w:rPr>
            <w:color w:val="0000FF"/>
            <w:sz w:val="26"/>
            <w:szCs w:val="26"/>
          </w:rPr>
          <w:t>порядок</w:t>
        </w:r>
      </w:hyperlink>
      <w:r>
        <w:rPr>
          <w:sz w:val="26"/>
          <w:szCs w:val="26"/>
        </w:rPr>
        <w:t xml:space="preserve"> их оказания и выполнения устанавливаются Правительством Российской Федерации.</w:t>
      </w:r>
    </w:p>
    <w:p w:rsidR="00420FA0" w:rsidRDefault="00420FA0" w:rsidP="00362B17">
      <w:pPr>
        <w:ind w:left="-540" w:right="-365" w:firstLine="682"/>
        <w:jc w:val="both"/>
        <w:rPr>
          <w:sz w:val="26"/>
          <w:szCs w:val="26"/>
        </w:rPr>
      </w:pPr>
    </w:p>
    <w:p w:rsidR="00420FA0" w:rsidRDefault="00420FA0" w:rsidP="00362B17">
      <w:pPr>
        <w:ind w:left="-540" w:right="-365" w:firstLine="682"/>
        <w:jc w:val="both"/>
        <w:rPr>
          <w:sz w:val="26"/>
          <w:szCs w:val="26"/>
        </w:rPr>
      </w:pPr>
    </w:p>
    <w:p w:rsidR="00641D05" w:rsidRDefault="009D4106" w:rsidP="00362B17">
      <w:pPr>
        <w:ind w:left="-540" w:right="-365" w:firstLine="68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Исходя из вышеизложенного, п</w:t>
      </w:r>
      <w:r w:rsidR="00BF2C23">
        <w:rPr>
          <w:sz w:val="26"/>
          <w:szCs w:val="26"/>
        </w:rPr>
        <w:t>родуктовы</w:t>
      </w:r>
      <w:r>
        <w:rPr>
          <w:sz w:val="26"/>
          <w:szCs w:val="26"/>
        </w:rPr>
        <w:t>е</w:t>
      </w:r>
      <w:r w:rsidR="00BF2C23">
        <w:rPr>
          <w:sz w:val="26"/>
          <w:szCs w:val="26"/>
        </w:rPr>
        <w:t xml:space="preserve"> границ</w:t>
      </w:r>
      <w:r>
        <w:rPr>
          <w:sz w:val="26"/>
          <w:szCs w:val="26"/>
        </w:rPr>
        <w:t>ы</w:t>
      </w:r>
      <w:r w:rsidR="00BF2C23">
        <w:rPr>
          <w:sz w:val="26"/>
          <w:szCs w:val="26"/>
        </w:rPr>
        <w:t xml:space="preserve"> рынка</w:t>
      </w:r>
      <w:r>
        <w:rPr>
          <w:sz w:val="26"/>
          <w:szCs w:val="26"/>
        </w:rPr>
        <w:t xml:space="preserve"> можно определить как</w:t>
      </w:r>
      <w:r w:rsidR="00BF2C23">
        <w:rPr>
          <w:sz w:val="26"/>
          <w:szCs w:val="26"/>
        </w:rPr>
        <w:t xml:space="preserve"> комплекс услуг по управлению многоквартирными домами, включающий услуги по надлежащему содержанию и ремонту общего имущества собственников помещений в многоквартирных домах, предоставление коммунальных услуг собственникам помещений, а также лицам, имеющим право пользования данными помещениями в многоквартирных домах на основании заключенных договоров.</w:t>
      </w:r>
      <w:proofErr w:type="gramEnd"/>
    </w:p>
    <w:p w:rsidR="00BF2C23" w:rsidRDefault="00BF2C23" w:rsidP="00362B17">
      <w:pPr>
        <w:ind w:left="-540" w:right="-365" w:firstLine="682"/>
        <w:jc w:val="both"/>
        <w:rPr>
          <w:sz w:val="26"/>
          <w:szCs w:val="26"/>
        </w:rPr>
      </w:pPr>
    </w:p>
    <w:p w:rsidR="00BF2C23" w:rsidRPr="00A600F0" w:rsidRDefault="00BF2C23" w:rsidP="00362B17">
      <w:pPr>
        <w:ind w:left="-540" w:right="-365" w:firstLine="682"/>
        <w:jc w:val="center"/>
        <w:rPr>
          <w:b/>
          <w:sz w:val="26"/>
          <w:szCs w:val="26"/>
        </w:rPr>
      </w:pPr>
      <w:r w:rsidRPr="00A600F0">
        <w:rPr>
          <w:b/>
          <w:sz w:val="26"/>
          <w:szCs w:val="26"/>
        </w:rPr>
        <w:t>Географические границы товарного рынка</w:t>
      </w:r>
    </w:p>
    <w:p w:rsidR="00BF2C23" w:rsidRDefault="00BF2C23" w:rsidP="00362B17">
      <w:pPr>
        <w:ind w:left="-540" w:right="-365" w:firstLine="682"/>
        <w:jc w:val="center"/>
        <w:rPr>
          <w:sz w:val="26"/>
          <w:szCs w:val="26"/>
        </w:rPr>
      </w:pPr>
    </w:p>
    <w:p w:rsidR="00BB04F6" w:rsidRDefault="00BB04F6" w:rsidP="00362B17">
      <w:pPr>
        <w:ind w:left="-540" w:right="-365" w:firstLine="682"/>
        <w:jc w:val="both"/>
        <w:rPr>
          <w:sz w:val="26"/>
          <w:szCs w:val="26"/>
        </w:rPr>
      </w:pPr>
    </w:p>
    <w:p w:rsidR="00BB04F6" w:rsidRDefault="00BB04F6" w:rsidP="00362B17">
      <w:pPr>
        <w:ind w:left="-540" w:right="-365" w:firstLine="682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4.2 Порядка проведения анализа и оценки состояния конкурентной среды на товарном рынке, утвержденного Приказом ФАС России от 28.04.2010 г. № 220, определение географических границ товарного рынка проводится на основании  информации:</w:t>
      </w:r>
    </w:p>
    <w:p w:rsidR="00BB04F6" w:rsidRDefault="00BB04F6" w:rsidP="00362B17">
      <w:pPr>
        <w:ind w:left="-540" w:right="-365" w:firstLine="6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о регионе, в котором действует хозяйствующий субъект, являющийся объектом  антимонопольного контроля, и (или) о регионе, в котором </w:t>
      </w:r>
      <w:r w:rsidR="001072F4">
        <w:rPr>
          <w:sz w:val="26"/>
          <w:szCs w:val="26"/>
        </w:rPr>
        <w:t xml:space="preserve">выявлены признаки нарушения </w:t>
      </w:r>
      <w:r w:rsidR="00446FFA">
        <w:rPr>
          <w:sz w:val="26"/>
          <w:szCs w:val="26"/>
        </w:rPr>
        <w:t>антимонопольного</w:t>
      </w:r>
      <w:r w:rsidR="001072F4">
        <w:rPr>
          <w:sz w:val="26"/>
          <w:szCs w:val="26"/>
        </w:rPr>
        <w:t xml:space="preserve"> законодательства;</w:t>
      </w:r>
    </w:p>
    <w:p w:rsidR="001072F4" w:rsidRDefault="001072F4" w:rsidP="00362B17">
      <w:pPr>
        <w:ind w:left="-540" w:right="-365" w:firstLine="682"/>
        <w:jc w:val="both"/>
        <w:rPr>
          <w:sz w:val="26"/>
          <w:szCs w:val="26"/>
        </w:rPr>
      </w:pPr>
      <w:r>
        <w:rPr>
          <w:sz w:val="26"/>
          <w:szCs w:val="26"/>
        </w:rPr>
        <w:t>б) о ценообразовании на рынке рассматриваемого товара или о различиях в уровнях цен на данный товар на территории Российской Федерации;</w:t>
      </w:r>
    </w:p>
    <w:p w:rsidR="001072F4" w:rsidRDefault="001072F4" w:rsidP="00362B17">
      <w:pPr>
        <w:ind w:left="-540" w:right="-365" w:firstLine="682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="002F13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структуре </w:t>
      </w:r>
      <w:proofErr w:type="spellStart"/>
      <w:r>
        <w:rPr>
          <w:sz w:val="26"/>
          <w:szCs w:val="26"/>
        </w:rPr>
        <w:t>товаропотоков</w:t>
      </w:r>
      <w:proofErr w:type="spellEnd"/>
      <w:r>
        <w:rPr>
          <w:sz w:val="26"/>
          <w:szCs w:val="26"/>
        </w:rPr>
        <w:t xml:space="preserve"> (о границах территории, за пределы которой вывозится и на которую ввозится не более 10 процентов от общего объема рассматриваемой товарной массы).</w:t>
      </w:r>
    </w:p>
    <w:p w:rsidR="00BB04F6" w:rsidRDefault="00BB04F6" w:rsidP="00362B17">
      <w:pPr>
        <w:ind w:left="-540" w:right="-365" w:firstLine="682"/>
        <w:jc w:val="both"/>
        <w:rPr>
          <w:sz w:val="26"/>
          <w:szCs w:val="26"/>
        </w:rPr>
      </w:pPr>
      <w:r>
        <w:rPr>
          <w:sz w:val="26"/>
          <w:szCs w:val="26"/>
        </w:rPr>
        <w:t>Предварительное определение географических границ товарного рынка показывает, что организации, осуществляющих услуги по управлению многоквартирными домами, предоставляют данные услуги в границах муниципальных образований.</w:t>
      </w:r>
    </w:p>
    <w:p w:rsidR="00446FFA" w:rsidRDefault="00BB04F6" w:rsidP="00362B17">
      <w:pPr>
        <w:ind w:left="-540" w:right="-365" w:firstLine="6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F1347">
        <w:rPr>
          <w:sz w:val="26"/>
          <w:szCs w:val="26"/>
        </w:rPr>
        <w:t>В соответствии с Порядком проведения анализа и оценки состояния конкурентной среды на товарном рынке, утвержденного Приказом ФАС России от 28.04.2010 г. № 220, определение географических границ товарного рынка может осуществляться  методом установления фактических районов продаж (местоположения приобретателей)</w:t>
      </w:r>
      <w:r w:rsidR="00446FFA">
        <w:rPr>
          <w:sz w:val="26"/>
          <w:szCs w:val="26"/>
        </w:rPr>
        <w:t>.</w:t>
      </w:r>
    </w:p>
    <w:p w:rsidR="00446FFA" w:rsidRDefault="00446FFA" w:rsidP="00362B17">
      <w:pPr>
        <w:ind w:left="-540" w:right="-365" w:firstLine="6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Опрос </w:t>
      </w:r>
      <w:proofErr w:type="gramStart"/>
      <w:r>
        <w:rPr>
          <w:sz w:val="26"/>
          <w:szCs w:val="26"/>
        </w:rPr>
        <w:t>организаций, осуществляющих управление многоквартирными домами показал</w:t>
      </w:r>
      <w:proofErr w:type="gramEnd"/>
      <w:r>
        <w:rPr>
          <w:sz w:val="26"/>
          <w:szCs w:val="26"/>
        </w:rPr>
        <w:t xml:space="preserve">, что …. из ….. управляющих компаний </w:t>
      </w:r>
    </w:p>
    <w:p w:rsidR="00A600F0" w:rsidRDefault="002F1347" w:rsidP="00362B17">
      <w:pPr>
        <w:ind w:left="-540" w:right="-365" w:firstLine="68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337FC4" w:rsidRDefault="00337FC4" w:rsidP="00362B17">
      <w:pPr>
        <w:ind w:left="-540" w:right="-365" w:firstLine="682"/>
        <w:jc w:val="both"/>
        <w:rPr>
          <w:sz w:val="26"/>
          <w:szCs w:val="26"/>
        </w:rPr>
      </w:pPr>
    </w:p>
    <w:p w:rsidR="00337FC4" w:rsidRPr="00362B17" w:rsidRDefault="00337FC4" w:rsidP="00362B17">
      <w:pPr>
        <w:ind w:left="-540" w:right="-365" w:firstLine="682"/>
        <w:jc w:val="center"/>
        <w:rPr>
          <w:b/>
          <w:sz w:val="26"/>
          <w:szCs w:val="26"/>
        </w:rPr>
      </w:pPr>
      <w:r w:rsidRPr="00362B17">
        <w:rPr>
          <w:b/>
          <w:sz w:val="26"/>
          <w:szCs w:val="26"/>
        </w:rPr>
        <w:t>Определение состава хозяйствующих субъектов, действующих на товарном рынке</w:t>
      </w:r>
    </w:p>
    <w:p w:rsidR="00337FC4" w:rsidRPr="00362B17" w:rsidRDefault="00337FC4" w:rsidP="00362B17">
      <w:pPr>
        <w:ind w:left="-540" w:right="-365" w:firstLine="682"/>
        <w:jc w:val="center"/>
        <w:rPr>
          <w:b/>
          <w:sz w:val="26"/>
          <w:szCs w:val="26"/>
        </w:rPr>
      </w:pPr>
    </w:p>
    <w:p w:rsidR="008A14CF" w:rsidRDefault="00337FC4" w:rsidP="00362B17">
      <w:pPr>
        <w:ind w:left="-540" w:right="-365" w:firstLine="68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="00A86132">
        <w:rPr>
          <w:sz w:val="26"/>
          <w:szCs w:val="26"/>
        </w:rPr>
        <w:t xml:space="preserve"> пунктом 5.2</w:t>
      </w:r>
      <w:r>
        <w:rPr>
          <w:sz w:val="26"/>
          <w:szCs w:val="26"/>
        </w:rPr>
        <w:t xml:space="preserve"> Порядк</w:t>
      </w:r>
      <w:r w:rsidR="00A86132">
        <w:rPr>
          <w:sz w:val="26"/>
          <w:szCs w:val="26"/>
        </w:rPr>
        <w:t>а</w:t>
      </w:r>
      <w:r>
        <w:rPr>
          <w:sz w:val="26"/>
          <w:szCs w:val="26"/>
        </w:rPr>
        <w:t xml:space="preserve"> проведения анализа и оценки состояния конкурентной среды на товарном рынке, утвержденным приказом ФАС</w:t>
      </w:r>
      <w:r w:rsidR="008A14CF">
        <w:rPr>
          <w:sz w:val="26"/>
          <w:szCs w:val="26"/>
        </w:rPr>
        <w:t xml:space="preserve"> России от 28.04.2010 г. № 220 количество выявленных хозяйствующих субъектов, действующих </w:t>
      </w:r>
      <w:r w:rsidR="00071687">
        <w:rPr>
          <w:sz w:val="26"/>
          <w:szCs w:val="26"/>
        </w:rPr>
        <w:t>на товарном рынке, является достаточным, если количество выявленных хозяйствующих субъектов основано на всей доступной информации и не может быть</w:t>
      </w:r>
      <w:r w:rsidR="003F109B">
        <w:rPr>
          <w:sz w:val="26"/>
          <w:szCs w:val="26"/>
        </w:rPr>
        <w:t xml:space="preserve"> расширено за счет информации о хозяйствующих субъектах, которой обладают покупатели и продавцы</w:t>
      </w:r>
      <w:proofErr w:type="gramEnd"/>
      <w:r w:rsidR="003F109B">
        <w:rPr>
          <w:sz w:val="26"/>
          <w:szCs w:val="26"/>
        </w:rPr>
        <w:t xml:space="preserve"> на рассматриваемом товарном рынке.</w:t>
      </w:r>
    </w:p>
    <w:p w:rsidR="003F109B" w:rsidRDefault="00A86132" w:rsidP="00362B17">
      <w:pPr>
        <w:ind w:left="-540" w:right="-365" w:firstLine="682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3F109B">
        <w:rPr>
          <w:sz w:val="26"/>
          <w:szCs w:val="26"/>
        </w:rPr>
        <w:t>ля установления перечня организаций, осуществляющих управление многоквартирными домами, запросы направлялись в администрации муниципальных районов и городских округов</w:t>
      </w:r>
      <w:r>
        <w:rPr>
          <w:sz w:val="26"/>
          <w:szCs w:val="26"/>
        </w:rPr>
        <w:t>.</w:t>
      </w:r>
    </w:p>
    <w:p w:rsidR="00A86132" w:rsidRDefault="00A86132" w:rsidP="00362B17">
      <w:pPr>
        <w:ind w:left="-540" w:right="-365" w:firstLine="682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количество выявленных хозяйствующих субъектов, действующих на товарном рынке, является достаточным в соответствии с пунктом 5.2 Порядка проведения анализа и оценки состояния конкурентной среды на товарном рынке, утвержденным приказом ФАС России от 28.04.2010 г. № 220.</w:t>
      </w:r>
    </w:p>
    <w:p w:rsidR="00A86132" w:rsidRDefault="0037225B" w:rsidP="00362B17">
      <w:pPr>
        <w:ind w:left="-540" w:right="-365" w:firstLine="682"/>
        <w:jc w:val="both"/>
        <w:rPr>
          <w:sz w:val="26"/>
          <w:szCs w:val="26"/>
        </w:rPr>
      </w:pPr>
      <w:r>
        <w:rPr>
          <w:sz w:val="26"/>
          <w:szCs w:val="26"/>
        </w:rPr>
        <w:t>Состав хозяйствующих субъектов, осуществляющих услуги по управлению многоквартирными домами представлен в приложении 1.</w:t>
      </w:r>
    </w:p>
    <w:p w:rsidR="0037225B" w:rsidRDefault="0037225B" w:rsidP="008A14CF">
      <w:pPr>
        <w:ind w:left="-540" w:right="-545" w:firstLine="720"/>
        <w:jc w:val="both"/>
        <w:rPr>
          <w:sz w:val="26"/>
          <w:szCs w:val="26"/>
        </w:rPr>
      </w:pPr>
    </w:p>
    <w:p w:rsidR="00BC27D6" w:rsidRDefault="00BC27D6" w:rsidP="00E06805">
      <w:pPr>
        <w:ind w:left="-540" w:right="-545" w:firstLine="720"/>
        <w:jc w:val="right"/>
        <w:rPr>
          <w:sz w:val="26"/>
          <w:szCs w:val="26"/>
        </w:rPr>
      </w:pPr>
    </w:p>
    <w:p w:rsidR="00BC27D6" w:rsidRDefault="00BC27D6" w:rsidP="00E06805">
      <w:pPr>
        <w:ind w:left="-540" w:right="-545" w:firstLine="720"/>
        <w:jc w:val="right"/>
        <w:rPr>
          <w:sz w:val="26"/>
          <w:szCs w:val="26"/>
        </w:rPr>
      </w:pPr>
    </w:p>
    <w:p w:rsidR="00BC27D6" w:rsidRDefault="00BC27D6" w:rsidP="00BC27D6">
      <w:pPr>
        <w:autoSpaceDE w:val="0"/>
        <w:autoSpaceDN w:val="0"/>
        <w:adjustRightInd w:val="0"/>
        <w:ind w:left="-540" w:right="-365"/>
        <w:jc w:val="center"/>
        <w:outlineLvl w:val="1"/>
        <w:rPr>
          <w:b/>
          <w:sz w:val="25"/>
          <w:szCs w:val="25"/>
        </w:rPr>
      </w:pPr>
      <w:r w:rsidRPr="00C71758">
        <w:rPr>
          <w:b/>
          <w:sz w:val="25"/>
          <w:szCs w:val="25"/>
        </w:rPr>
        <w:t>Барьеры входа на</w:t>
      </w:r>
      <w:r>
        <w:rPr>
          <w:b/>
          <w:sz w:val="25"/>
          <w:szCs w:val="25"/>
        </w:rPr>
        <w:t xml:space="preserve"> товарный</w:t>
      </w:r>
      <w:r w:rsidRPr="00C71758">
        <w:rPr>
          <w:b/>
          <w:sz w:val="25"/>
          <w:szCs w:val="25"/>
        </w:rPr>
        <w:t xml:space="preserve"> рынок </w:t>
      </w:r>
    </w:p>
    <w:p w:rsidR="00BC27D6" w:rsidRPr="00C71758" w:rsidRDefault="00BC27D6" w:rsidP="00BC27D6">
      <w:pPr>
        <w:autoSpaceDE w:val="0"/>
        <w:autoSpaceDN w:val="0"/>
        <w:adjustRightInd w:val="0"/>
        <w:ind w:left="-540" w:right="-365"/>
        <w:jc w:val="center"/>
        <w:outlineLvl w:val="1"/>
        <w:rPr>
          <w:b/>
          <w:sz w:val="25"/>
          <w:szCs w:val="25"/>
        </w:rPr>
      </w:pPr>
    </w:p>
    <w:p w:rsidR="00BC27D6" w:rsidRPr="00AD59A7" w:rsidRDefault="00BC27D6" w:rsidP="00DE132E">
      <w:pPr>
        <w:ind w:left="-540" w:right="-365" w:firstLine="682"/>
        <w:jc w:val="both"/>
        <w:rPr>
          <w:sz w:val="26"/>
          <w:szCs w:val="26"/>
        </w:rPr>
      </w:pPr>
      <w:r w:rsidRPr="00AD59A7">
        <w:rPr>
          <w:sz w:val="26"/>
          <w:szCs w:val="26"/>
        </w:rPr>
        <w:t xml:space="preserve">По результатам проведенного опроса управляющих организаций </w:t>
      </w:r>
      <w:r w:rsidR="003F4921" w:rsidRPr="00AD59A7">
        <w:rPr>
          <w:sz w:val="26"/>
          <w:szCs w:val="26"/>
        </w:rPr>
        <w:t xml:space="preserve">и Администраций городских округов и муниципальных районов </w:t>
      </w:r>
      <w:r w:rsidRPr="00AD59A7">
        <w:rPr>
          <w:sz w:val="26"/>
          <w:szCs w:val="26"/>
        </w:rPr>
        <w:t>об оценке состояния конкурентной среды, о существующих барьерах входа на рынок услуг по управлению многоквартирными домами, большинство указывают на ряд существующих проблем, с которыми сталкиваются управляющие организации:</w:t>
      </w:r>
    </w:p>
    <w:p w:rsidR="00817C95" w:rsidRDefault="00DD6D8E" w:rsidP="00DE132E">
      <w:pPr>
        <w:ind w:left="-540" w:right="-365" w:firstLine="6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17C95">
        <w:rPr>
          <w:sz w:val="26"/>
          <w:szCs w:val="26"/>
        </w:rPr>
        <w:t>Неудовлетворительное состояние жилищного фонда с высокой степенью износа;</w:t>
      </w:r>
    </w:p>
    <w:p w:rsidR="00DD6D8E" w:rsidRDefault="00DD6D8E" w:rsidP="00DE132E">
      <w:pPr>
        <w:ind w:left="-540" w:right="-365" w:firstLine="682"/>
        <w:jc w:val="both"/>
        <w:rPr>
          <w:sz w:val="26"/>
          <w:szCs w:val="26"/>
        </w:rPr>
      </w:pPr>
      <w:r>
        <w:rPr>
          <w:sz w:val="26"/>
          <w:szCs w:val="26"/>
        </w:rPr>
        <w:t>- Недостаток финансовых ресурсов для капитального ремонта многоквартирных домов;</w:t>
      </w:r>
      <w:r w:rsidRPr="00DD6D8E">
        <w:rPr>
          <w:sz w:val="26"/>
          <w:szCs w:val="26"/>
        </w:rPr>
        <w:t xml:space="preserve"> </w:t>
      </w:r>
    </w:p>
    <w:p w:rsidR="00DD6D8E" w:rsidRDefault="00DD6D8E" w:rsidP="00DE132E">
      <w:pPr>
        <w:ind w:left="-540" w:right="-365" w:firstLine="682"/>
        <w:jc w:val="both"/>
        <w:rPr>
          <w:sz w:val="26"/>
          <w:szCs w:val="26"/>
        </w:rPr>
      </w:pPr>
      <w:r>
        <w:rPr>
          <w:sz w:val="26"/>
          <w:szCs w:val="26"/>
        </w:rPr>
        <w:t>- Изношенность инженерных коммуникаций;</w:t>
      </w:r>
    </w:p>
    <w:p w:rsidR="00DD6D8E" w:rsidRDefault="00DD6D8E" w:rsidP="00DE132E">
      <w:pPr>
        <w:ind w:left="-540" w:right="-365" w:firstLine="682"/>
        <w:jc w:val="both"/>
        <w:rPr>
          <w:sz w:val="26"/>
          <w:szCs w:val="26"/>
        </w:rPr>
      </w:pPr>
      <w:r>
        <w:rPr>
          <w:sz w:val="26"/>
          <w:szCs w:val="26"/>
        </w:rPr>
        <w:t>- Несвоевременная оплата собственникам помещений коммунальных услуг;</w:t>
      </w:r>
    </w:p>
    <w:p w:rsidR="00817C95" w:rsidRDefault="00DD6D8E" w:rsidP="00DE132E">
      <w:pPr>
        <w:ind w:left="-540" w:right="-365" w:firstLine="6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17C95">
        <w:rPr>
          <w:sz w:val="26"/>
          <w:szCs w:val="26"/>
        </w:rPr>
        <w:t>Задолженность населения за предоставление жилищно-коммунальных услуг;</w:t>
      </w:r>
    </w:p>
    <w:p w:rsidR="00DD6D8E" w:rsidRDefault="00DD6D8E" w:rsidP="00DE132E">
      <w:pPr>
        <w:ind w:left="-540" w:right="-365" w:firstLine="6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Низкая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информируемость</w:t>
      </w:r>
      <w:proofErr w:type="spellEnd"/>
      <w:r>
        <w:rPr>
          <w:sz w:val="26"/>
          <w:szCs w:val="26"/>
        </w:rPr>
        <w:t xml:space="preserve"> населения о требованиях жилищного законодательства</w:t>
      </w:r>
    </w:p>
    <w:p w:rsidR="006C3B40" w:rsidRDefault="00DD6D8E" w:rsidP="00DE132E">
      <w:pPr>
        <w:ind w:left="-540" w:right="-365" w:firstLine="6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C3B40">
        <w:rPr>
          <w:sz w:val="26"/>
          <w:szCs w:val="26"/>
        </w:rPr>
        <w:t xml:space="preserve">Сложности в организации </w:t>
      </w:r>
      <w:proofErr w:type="gramStart"/>
      <w:r w:rsidR="006C3B40">
        <w:rPr>
          <w:sz w:val="26"/>
          <w:szCs w:val="26"/>
        </w:rPr>
        <w:t>проведения общего собрания собственников помещений многоквартирных домов</w:t>
      </w:r>
      <w:proofErr w:type="gramEnd"/>
      <w:r w:rsidR="006C3B40">
        <w:rPr>
          <w:sz w:val="26"/>
          <w:szCs w:val="26"/>
        </w:rPr>
        <w:t>;</w:t>
      </w:r>
    </w:p>
    <w:p w:rsidR="003C50BB" w:rsidRDefault="00DD6D8E" w:rsidP="00DE132E">
      <w:pPr>
        <w:ind w:left="-540" w:right="-365" w:firstLine="6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C50BB">
        <w:rPr>
          <w:sz w:val="26"/>
          <w:szCs w:val="26"/>
        </w:rPr>
        <w:t xml:space="preserve">Требования </w:t>
      </w:r>
      <w:proofErr w:type="spellStart"/>
      <w:r w:rsidR="003C50BB">
        <w:rPr>
          <w:sz w:val="26"/>
          <w:szCs w:val="26"/>
        </w:rPr>
        <w:t>ресурсоснабжающих</w:t>
      </w:r>
      <w:proofErr w:type="spellEnd"/>
      <w:r w:rsidR="003C50BB">
        <w:rPr>
          <w:sz w:val="26"/>
          <w:szCs w:val="26"/>
        </w:rPr>
        <w:t xml:space="preserve"> организаций</w:t>
      </w:r>
      <w:r>
        <w:rPr>
          <w:sz w:val="26"/>
          <w:szCs w:val="26"/>
        </w:rPr>
        <w:t xml:space="preserve"> об </w:t>
      </w:r>
      <w:r w:rsidR="003C50BB">
        <w:rPr>
          <w:sz w:val="26"/>
          <w:szCs w:val="26"/>
        </w:rPr>
        <w:t>осуществлени</w:t>
      </w:r>
      <w:r>
        <w:rPr>
          <w:sz w:val="26"/>
          <w:szCs w:val="26"/>
        </w:rPr>
        <w:t>и</w:t>
      </w:r>
      <w:r w:rsidR="003C50BB">
        <w:rPr>
          <w:sz w:val="26"/>
          <w:szCs w:val="26"/>
        </w:rPr>
        <w:t xml:space="preserve"> предоплаты отпущенных энергоресурсов и</w:t>
      </w:r>
      <w:r>
        <w:rPr>
          <w:sz w:val="26"/>
          <w:szCs w:val="26"/>
        </w:rPr>
        <w:t>,</w:t>
      </w:r>
      <w:r w:rsidR="003C50BB">
        <w:rPr>
          <w:sz w:val="26"/>
          <w:szCs w:val="26"/>
        </w:rPr>
        <w:t xml:space="preserve"> вместе с тем</w:t>
      </w:r>
      <w:r>
        <w:rPr>
          <w:sz w:val="26"/>
          <w:szCs w:val="26"/>
        </w:rPr>
        <w:t>,</w:t>
      </w:r>
      <w:r w:rsidR="003C50BB">
        <w:rPr>
          <w:sz w:val="26"/>
          <w:szCs w:val="26"/>
        </w:rPr>
        <w:t xml:space="preserve"> отсутствие у управляющих организаций реальных рычагов воздействия на неплательщиков на законодательном уровне</w:t>
      </w:r>
      <w:r>
        <w:rPr>
          <w:sz w:val="26"/>
          <w:szCs w:val="26"/>
        </w:rPr>
        <w:t>;</w:t>
      </w:r>
    </w:p>
    <w:p w:rsidR="00DD6D8E" w:rsidRDefault="00DD6D8E" w:rsidP="00DE132E">
      <w:pPr>
        <w:ind w:left="-540" w:right="-365" w:firstLine="682"/>
        <w:jc w:val="both"/>
        <w:rPr>
          <w:sz w:val="26"/>
          <w:szCs w:val="26"/>
        </w:rPr>
      </w:pPr>
      <w:r>
        <w:rPr>
          <w:sz w:val="26"/>
          <w:szCs w:val="26"/>
        </w:rPr>
        <w:t>- Налоговые барьеры.</w:t>
      </w:r>
    </w:p>
    <w:p w:rsidR="003C50BB" w:rsidRDefault="003C50BB" w:rsidP="00DE132E">
      <w:pPr>
        <w:ind w:left="-540" w:right="-365" w:firstLine="682"/>
        <w:jc w:val="both"/>
        <w:rPr>
          <w:sz w:val="26"/>
          <w:szCs w:val="26"/>
        </w:rPr>
      </w:pPr>
    </w:p>
    <w:p w:rsidR="00817C95" w:rsidRDefault="00817C95" w:rsidP="00DE132E">
      <w:pPr>
        <w:ind w:left="-540" w:right="-365" w:firstLine="682"/>
        <w:jc w:val="both"/>
        <w:rPr>
          <w:sz w:val="26"/>
          <w:szCs w:val="26"/>
        </w:rPr>
      </w:pPr>
      <w:r>
        <w:rPr>
          <w:sz w:val="26"/>
          <w:szCs w:val="26"/>
        </w:rPr>
        <w:t>Меры, способствующие развитию конкуренции на рынке услуг по управлению многоквартирными домами:</w:t>
      </w:r>
    </w:p>
    <w:p w:rsidR="00DD6D8E" w:rsidRDefault="00DE132E" w:rsidP="00DE132E">
      <w:pPr>
        <w:ind w:left="-540" w:right="-365" w:firstLine="68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DD6D8E">
        <w:rPr>
          <w:sz w:val="26"/>
          <w:szCs w:val="26"/>
        </w:rPr>
        <w:t>Обеспечение доступа управляющими организациями к кредитным ресурсам и возможности проектного кредитования;</w:t>
      </w:r>
    </w:p>
    <w:p w:rsidR="00817C95" w:rsidRDefault="00DE132E" w:rsidP="00DE132E">
      <w:pPr>
        <w:ind w:left="-540" w:right="-365" w:firstLine="6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17C95">
        <w:rPr>
          <w:sz w:val="26"/>
          <w:szCs w:val="26"/>
        </w:rPr>
        <w:t>Соответствие цены и качества по предоставляемым услугам в сфере управления многоквартирными домами;</w:t>
      </w:r>
    </w:p>
    <w:p w:rsidR="00817C95" w:rsidRDefault="00DE132E" w:rsidP="00DE132E">
      <w:pPr>
        <w:ind w:left="-540" w:right="-365" w:firstLine="6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17C95">
        <w:rPr>
          <w:sz w:val="26"/>
          <w:szCs w:val="26"/>
        </w:rPr>
        <w:t>Организация информационно-разъясн</w:t>
      </w:r>
      <w:r>
        <w:rPr>
          <w:sz w:val="26"/>
          <w:szCs w:val="26"/>
        </w:rPr>
        <w:t xml:space="preserve">ительной работы среди населения, </w:t>
      </w:r>
      <w:r w:rsidR="00817C95">
        <w:rPr>
          <w:sz w:val="26"/>
          <w:szCs w:val="26"/>
        </w:rPr>
        <w:t>связанн</w:t>
      </w:r>
      <w:r>
        <w:rPr>
          <w:sz w:val="26"/>
          <w:szCs w:val="26"/>
        </w:rPr>
        <w:t>ой</w:t>
      </w:r>
      <w:r w:rsidR="00817C95">
        <w:rPr>
          <w:sz w:val="26"/>
          <w:szCs w:val="26"/>
        </w:rPr>
        <w:t xml:space="preserve"> с управлением </w:t>
      </w:r>
      <w:r>
        <w:rPr>
          <w:sz w:val="26"/>
          <w:szCs w:val="26"/>
        </w:rPr>
        <w:t xml:space="preserve">многоквартирными домами, о </w:t>
      </w:r>
      <w:r w:rsidR="00817C95">
        <w:rPr>
          <w:sz w:val="26"/>
          <w:szCs w:val="26"/>
        </w:rPr>
        <w:t>правах и обязанностях собственников помещений, способов управления многоквартирными домами, необходимости заключения договоров уп</w:t>
      </w:r>
      <w:r w:rsidR="006C3B40">
        <w:rPr>
          <w:sz w:val="26"/>
          <w:szCs w:val="26"/>
        </w:rPr>
        <w:t>равления многоквартирными домами;</w:t>
      </w:r>
    </w:p>
    <w:p w:rsidR="006C3B40" w:rsidRDefault="00DE132E" w:rsidP="00DE132E">
      <w:pPr>
        <w:ind w:left="-540" w:right="-365" w:firstLine="6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C3B40">
        <w:rPr>
          <w:sz w:val="26"/>
          <w:szCs w:val="26"/>
        </w:rPr>
        <w:t xml:space="preserve">Переход на прямые платежи населением </w:t>
      </w:r>
      <w:proofErr w:type="spellStart"/>
      <w:r w:rsidR="006C3B40">
        <w:rPr>
          <w:sz w:val="26"/>
          <w:szCs w:val="26"/>
        </w:rPr>
        <w:t>ресурсоснабжающим</w:t>
      </w:r>
      <w:proofErr w:type="spellEnd"/>
      <w:r w:rsidR="006C3B40">
        <w:rPr>
          <w:sz w:val="26"/>
          <w:szCs w:val="26"/>
        </w:rPr>
        <w:t xml:space="preserve"> организациям</w:t>
      </w:r>
      <w:r>
        <w:rPr>
          <w:sz w:val="26"/>
          <w:szCs w:val="26"/>
        </w:rPr>
        <w:t>;</w:t>
      </w:r>
    </w:p>
    <w:p w:rsidR="006C3B40" w:rsidRDefault="00DE132E" w:rsidP="00DE132E">
      <w:pPr>
        <w:ind w:left="-540" w:right="-365" w:firstLine="6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C3B40">
        <w:rPr>
          <w:sz w:val="26"/>
          <w:szCs w:val="26"/>
        </w:rPr>
        <w:t>Снижение тарифов на энергетические ресурсы</w:t>
      </w:r>
      <w:r>
        <w:rPr>
          <w:sz w:val="26"/>
          <w:szCs w:val="26"/>
        </w:rPr>
        <w:t>.</w:t>
      </w:r>
    </w:p>
    <w:p w:rsidR="006C3B40" w:rsidRDefault="006C3B40" w:rsidP="00817C95">
      <w:pPr>
        <w:ind w:left="-540" w:right="-545" w:firstLine="720"/>
        <w:jc w:val="both"/>
        <w:rPr>
          <w:sz w:val="26"/>
          <w:szCs w:val="26"/>
        </w:rPr>
      </w:pPr>
    </w:p>
    <w:p w:rsidR="0037225B" w:rsidRDefault="00E06805" w:rsidP="00817C95">
      <w:pPr>
        <w:ind w:left="-540" w:right="-545" w:firstLine="72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1</w:t>
      </w:r>
    </w:p>
    <w:p w:rsidR="00E06805" w:rsidRDefault="00E06805" w:rsidP="00E06805">
      <w:pPr>
        <w:ind w:left="-540" w:right="-545" w:firstLine="720"/>
        <w:jc w:val="center"/>
        <w:rPr>
          <w:sz w:val="26"/>
          <w:szCs w:val="26"/>
        </w:rPr>
      </w:pPr>
      <w:r>
        <w:rPr>
          <w:sz w:val="26"/>
          <w:szCs w:val="26"/>
        </w:rPr>
        <w:t>Состав хозяйствующих субъектов, оказывающих услуги по управлению многоквартирными домами</w:t>
      </w:r>
    </w:p>
    <w:tbl>
      <w:tblPr>
        <w:tblW w:w="7620" w:type="dxa"/>
        <w:tblInd w:w="93" w:type="dxa"/>
        <w:tblLook w:val="04A0"/>
      </w:tblPr>
      <w:tblGrid>
        <w:gridCol w:w="540"/>
        <w:gridCol w:w="2877"/>
        <w:gridCol w:w="4203"/>
      </w:tblGrid>
      <w:tr w:rsidR="006E0C6B" w:rsidTr="006E0C6B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локального рынка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Хозяйствующие субъекты, оказывающие услуги по управлению многоквартирными домами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Алексеевский район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РусБилд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Безенчукский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 ООО "Европа"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 ООО "Нептун"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Большеглушицкий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 "ПОЖКХ"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 "ЖЭК № 1"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"Александровское" 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"Фрунзенское" 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"Степной" 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Большечерниговский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Управляющая организация "Жилье"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Волжский район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Курумоченский</w:t>
            </w:r>
            <w:proofErr w:type="spellEnd"/>
            <w:r>
              <w:rPr>
                <w:sz w:val="20"/>
                <w:szCs w:val="20"/>
              </w:rPr>
              <w:t xml:space="preserve"> ПЖРТ"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Петра-Дубравский</w:t>
            </w:r>
            <w:proofErr w:type="spellEnd"/>
            <w:r>
              <w:rPr>
                <w:sz w:val="20"/>
                <w:szCs w:val="20"/>
              </w:rPr>
              <w:t xml:space="preserve"> ПЖРТ"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Волжсксельхозэнерго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"ПО ЖКХ Волжского района"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Самарский ОАО "Славянка"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г.о. Жигулевск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"Надежда"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"Надежда"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"надежда"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"АСК "</w:t>
            </w:r>
            <w:proofErr w:type="spellStart"/>
            <w:r>
              <w:rPr>
                <w:sz w:val="20"/>
                <w:szCs w:val="20"/>
              </w:rPr>
              <w:t>Градъ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Санита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"</w:t>
            </w:r>
            <w:proofErr w:type="spellStart"/>
            <w:r>
              <w:rPr>
                <w:sz w:val="20"/>
                <w:szCs w:val="20"/>
              </w:rPr>
              <w:t>Яюлоневого</w:t>
            </w:r>
            <w:proofErr w:type="spellEnd"/>
            <w:r>
              <w:rPr>
                <w:sz w:val="20"/>
                <w:szCs w:val="20"/>
              </w:rPr>
              <w:t xml:space="preserve"> оврага"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"Парковая"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"Городская управляющая компания"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"Фундамент плюс"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Чисьый</w:t>
            </w:r>
            <w:proofErr w:type="spellEnd"/>
            <w:r>
              <w:rPr>
                <w:sz w:val="20"/>
                <w:szCs w:val="20"/>
              </w:rPr>
              <w:t xml:space="preserve"> берег"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3F4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6E0C6B">
              <w:rPr>
                <w:sz w:val="20"/>
                <w:szCs w:val="20"/>
              </w:rPr>
              <w:t xml:space="preserve">. </w:t>
            </w:r>
            <w:proofErr w:type="spellStart"/>
            <w:proofErr w:type="gramEnd"/>
            <w:r w:rsidR="006E0C6B">
              <w:rPr>
                <w:sz w:val="20"/>
                <w:szCs w:val="20"/>
              </w:rPr>
              <w:t>Кинель</w:t>
            </w:r>
            <w:proofErr w:type="spellEnd"/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Рустеп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Евгриф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"Комплекс-сервис"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Жилсервис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3F4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г.о. </w:t>
            </w:r>
            <w:r w:rsidR="006E0C6B">
              <w:rPr>
                <w:sz w:val="20"/>
                <w:szCs w:val="20"/>
              </w:rPr>
              <w:t xml:space="preserve"> Новокуйбышевск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"Жилищная управляющая компания"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Новоградсервис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"Мирт"</w:t>
            </w:r>
          </w:p>
        </w:tc>
      </w:tr>
      <w:tr w:rsidR="006E0C6B" w:rsidTr="006E0C6B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"Ремонтно-эксплуатационное предприятие № 5"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3F4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г.о. </w:t>
            </w:r>
            <w:r w:rsidR="006E0C6B">
              <w:rPr>
                <w:sz w:val="20"/>
                <w:szCs w:val="20"/>
              </w:rPr>
              <w:t xml:space="preserve"> Октябрьск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"Управляющая компания "Первомайский"</w:t>
            </w:r>
          </w:p>
        </w:tc>
      </w:tr>
      <w:tr w:rsidR="006E0C6B" w:rsidTr="006E0C6B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3F4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г.о. </w:t>
            </w:r>
            <w:r w:rsidR="006E0C6B">
              <w:rPr>
                <w:sz w:val="20"/>
                <w:szCs w:val="20"/>
              </w:rPr>
              <w:t xml:space="preserve"> Отрадный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"Коммунальная Сервисная компания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Отрадного"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</w:t>
            </w:r>
            <w:proofErr w:type="spellStart"/>
            <w:r>
              <w:rPr>
                <w:sz w:val="20"/>
                <w:szCs w:val="20"/>
              </w:rPr>
              <w:t>Жилстрой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3F4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г.о. </w:t>
            </w:r>
            <w:r w:rsidR="006E0C6B">
              <w:rPr>
                <w:sz w:val="20"/>
                <w:szCs w:val="20"/>
              </w:rPr>
              <w:t xml:space="preserve"> Похвистнево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proofErr w:type="gramStart"/>
            <w:r>
              <w:rPr>
                <w:sz w:val="20"/>
                <w:szCs w:val="20"/>
              </w:rPr>
              <w:t>"У</w:t>
            </w:r>
            <w:proofErr w:type="gramEnd"/>
            <w:r>
              <w:rPr>
                <w:sz w:val="20"/>
                <w:szCs w:val="20"/>
              </w:rPr>
              <w:t>правляющая компания"</w:t>
            </w:r>
          </w:p>
        </w:tc>
      </w:tr>
      <w:tr w:rsidR="006E0C6B" w:rsidTr="006E0C6B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"Жилищно-коммунальное хозяйство пос. </w:t>
            </w:r>
            <w:proofErr w:type="gramStart"/>
            <w:r>
              <w:rPr>
                <w:sz w:val="20"/>
                <w:szCs w:val="20"/>
              </w:rPr>
              <w:t>Октябрьский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"Градостроительство и жилищно-коммунальное хозяйство"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3F4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г.о. </w:t>
            </w:r>
            <w:r w:rsidR="006E0C6B">
              <w:rPr>
                <w:sz w:val="20"/>
                <w:szCs w:val="20"/>
              </w:rPr>
              <w:t xml:space="preserve"> Самара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"ПТС-Сервис"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"МП Металлург"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"МП Энергия"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ВАСКО"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"ПЖРТ </w:t>
            </w:r>
            <w:proofErr w:type="gramStart"/>
            <w:r>
              <w:rPr>
                <w:sz w:val="20"/>
                <w:szCs w:val="20"/>
              </w:rPr>
              <w:t>Куйбышевский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"УЖКХ Электрощит"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"БИК"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"Содружество "Мой дом"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"ТВН"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ТВН"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"Коммунальник"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"Коммунальник"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"АЛКОМ"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Газэлектромонтаж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"ПЖРТ-11"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</w:t>
            </w:r>
            <w:proofErr w:type="spellStart"/>
            <w:r>
              <w:rPr>
                <w:sz w:val="20"/>
                <w:szCs w:val="20"/>
              </w:rPr>
              <w:t>Самараспецстрой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"Приволжское ПЖРТ"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ООО" </w:t>
            </w:r>
            <w:proofErr w:type="gramStart"/>
            <w:r>
              <w:rPr>
                <w:sz w:val="20"/>
                <w:szCs w:val="20"/>
              </w:rPr>
              <w:t>Приволжский</w:t>
            </w:r>
            <w:proofErr w:type="gramEnd"/>
            <w:r>
              <w:rPr>
                <w:sz w:val="20"/>
                <w:szCs w:val="20"/>
              </w:rPr>
              <w:t xml:space="preserve"> ПЖРТ"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Ремжилуниверсал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"МПО ПЖРТ"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Ремжилсервис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"ВЭК"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Энерготехсервис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"Вертикаль"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"Визит-М"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"Мой город"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"Квартал-НД"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"Маяк-Сервис"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"Альтернатива"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"ЖЭУ"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"ЖЭК"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КапиталГрупп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КК "Наш дом"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"СУТЭК"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"Образцовое содержание жилья"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"Надежда"</w:t>
            </w:r>
          </w:p>
        </w:tc>
      </w:tr>
      <w:tr w:rsidR="006E0C6B" w:rsidTr="006E0C6B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3F4921" w:rsidP="003F4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г.о.</w:t>
            </w:r>
            <w:r w:rsidR="006E0C6B">
              <w:rPr>
                <w:sz w:val="20"/>
                <w:szCs w:val="20"/>
              </w:rPr>
              <w:t xml:space="preserve"> Сызрань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"Управляющая компания "Жилищно-эксплуатационная служба"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"Управляющая компания № 1"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"Управляющая компания №2"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"Управляющая компания "</w:t>
            </w:r>
            <w:proofErr w:type="spellStart"/>
            <w:r>
              <w:rPr>
                <w:sz w:val="20"/>
                <w:szCs w:val="20"/>
              </w:rPr>
              <w:t>Новокашпирская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3F4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г.о. </w:t>
            </w:r>
            <w:r w:rsidR="006E0C6B">
              <w:rPr>
                <w:sz w:val="20"/>
                <w:szCs w:val="20"/>
              </w:rPr>
              <w:t>Тольятти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"Департамент ЖКХ"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"ЖКХ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Тольятти"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"ПЖРТ сервис"</w:t>
            </w:r>
          </w:p>
        </w:tc>
      </w:tr>
      <w:tr w:rsidR="006E0C6B" w:rsidTr="006E0C6B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"Управляющая компания жилищно-коммунального хозяйства"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Управляющая компания "ЖИЛОЙ ДОМ"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Управляющая компания "ЖИЛОЙ ДОМ +"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"ЖИЛОЙ ДОМ"</w:t>
            </w:r>
          </w:p>
        </w:tc>
      </w:tr>
      <w:tr w:rsidR="006E0C6B" w:rsidTr="006E0C6B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"Жилищно-эксплуатационное управление "</w:t>
            </w:r>
            <w:proofErr w:type="spellStart"/>
            <w:r>
              <w:rPr>
                <w:sz w:val="20"/>
                <w:szCs w:val="20"/>
              </w:rPr>
              <w:t>Метрон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"Твой дом"</w:t>
            </w:r>
          </w:p>
        </w:tc>
      </w:tr>
      <w:tr w:rsidR="006E0C6B" w:rsidTr="006E0C6B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Управляющая компания "</w:t>
            </w:r>
            <w:proofErr w:type="spellStart"/>
            <w:r>
              <w:rPr>
                <w:sz w:val="20"/>
                <w:szCs w:val="20"/>
              </w:rPr>
              <w:t>Жилстройэксплуатация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"Стандарт ЖКХ"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"Управляющая организация "ЖЭК"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"Комфорт"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"Рынок-Агро"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Стронж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"Управляющая компания "</w:t>
            </w:r>
            <w:proofErr w:type="spellStart"/>
            <w:r>
              <w:rPr>
                <w:sz w:val="20"/>
                <w:szCs w:val="20"/>
              </w:rPr>
              <w:t>Жилсервис+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Управляющая компания жилищно-коммунального хозяйства "Дубрава+"</w:t>
            </w:r>
          </w:p>
        </w:tc>
      </w:tr>
      <w:tr w:rsidR="006E0C6B" w:rsidTr="006E0C6B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Управляющая компания жилищно-коммунального хозяйства "Волга-Центр-Инвест"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УК "</w:t>
            </w:r>
            <w:proofErr w:type="spellStart"/>
            <w:r>
              <w:rPr>
                <w:sz w:val="20"/>
                <w:szCs w:val="20"/>
              </w:rPr>
              <w:t>Лада-Фарм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УправДом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"МАИ+3Н"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"Управляющая компания жилищным фондом"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Управляющая компания "Уют"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г. Тольятти "Управляющая компания № 5"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3F4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г.о. </w:t>
            </w:r>
            <w:r w:rsidR="006E0C6B">
              <w:rPr>
                <w:sz w:val="20"/>
                <w:szCs w:val="20"/>
              </w:rPr>
              <w:t>Чапаевск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"Чапаевская сетевая компания"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gramStart"/>
            <w:r>
              <w:rPr>
                <w:sz w:val="20"/>
                <w:szCs w:val="20"/>
              </w:rPr>
              <w:t>Жилищно-управляющая</w:t>
            </w:r>
            <w:proofErr w:type="gramEnd"/>
            <w:r>
              <w:rPr>
                <w:sz w:val="20"/>
                <w:szCs w:val="20"/>
              </w:rPr>
              <w:t xml:space="preserve"> компания"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"Строительно-монтажное управление № 30"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"Высокие строительные технологии"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"Чапаевская Сетевая компания Плюс"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"Городская управляющая компания"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"Жилищно-коммунальный сервис"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Промбизнес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"Жилищно-Строительная Компания"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"Энергетик"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Союэ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Исаклинский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СовМежХоз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Камышлинский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Жилпром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Кинельский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Юником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"Восход"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Клявлинский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ОООУправляющая</w:t>
            </w:r>
            <w:proofErr w:type="spellEnd"/>
            <w:r>
              <w:rPr>
                <w:sz w:val="20"/>
                <w:szCs w:val="20"/>
              </w:rPr>
              <w:t xml:space="preserve"> компания "Комфорт"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Кошкинский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Жилсервис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Красноармейский район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Жилсервис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район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</w:t>
            </w:r>
            <w:proofErr w:type="spellStart"/>
            <w:r>
              <w:rPr>
                <w:sz w:val="20"/>
                <w:szCs w:val="20"/>
              </w:rPr>
              <w:t>Жилкомсервис</w:t>
            </w:r>
            <w:proofErr w:type="spellEnd"/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"Коммунальник"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Мирненское</w:t>
            </w:r>
            <w:proofErr w:type="spellEnd"/>
            <w:r>
              <w:rPr>
                <w:sz w:val="20"/>
                <w:szCs w:val="20"/>
              </w:rPr>
              <w:t xml:space="preserve"> ЖКХ"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"Красноярское ЖКХ"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"Волжское ЖКХ"</w:t>
            </w:r>
          </w:p>
        </w:tc>
      </w:tr>
      <w:tr w:rsidR="006E0C6B" w:rsidTr="006E0C6B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Нефтегорский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</w:t>
            </w:r>
            <w:proofErr w:type="spellStart"/>
            <w:r>
              <w:rPr>
                <w:sz w:val="20"/>
                <w:szCs w:val="20"/>
              </w:rPr>
              <w:t>Нефтегорского</w:t>
            </w:r>
            <w:proofErr w:type="spellEnd"/>
            <w:r>
              <w:rPr>
                <w:sz w:val="20"/>
                <w:szCs w:val="20"/>
              </w:rPr>
              <w:t xml:space="preserve"> района "Управляющая компания"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ЖКХ "</w:t>
            </w:r>
            <w:proofErr w:type="spellStart"/>
            <w:r>
              <w:rPr>
                <w:sz w:val="20"/>
                <w:szCs w:val="20"/>
              </w:rPr>
              <w:t>Утевское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"Сервис-плюс"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"ЖКХ </w:t>
            </w:r>
            <w:proofErr w:type="spellStart"/>
            <w:r>
              <w:rPr>
                <w:sz w:val="20"/>
                <w:szCs w:val="20"/>
              </w:rPr>
              <w:t>Пестравского</w:t>
            </w:r>
            <w:proofErr w:type="spellEnd"/>
            <w:r>
              <w:rPr>
                <w:sz w:val="20"/>
                <w:szCs w:val="20"/>
              </w:rPr>
              <w:t xml:space="preserve"> района"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 район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"СМУ - 2"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Сергиевский район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"Сервисная Коммунальная компания"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район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"Сельская"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Жилкомхоз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"МАИ+3Н"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Ставропольский жилищный комитет"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Сызранский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Райжилкомхоз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Сызранского</w:t>
            </w:r>
            <w:proofErr w:type="spellEnd"/>
            <w:r>
              <w:rPr>
                <w:sz w:val="20"/>
                <w:szCs w:val="20"/>
              </w:rPr>
              <w:t xml:space="preserve"> района"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МКП "Волжское"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Быткомфорт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Балашейское</w:t>
            </w:r>
            <w:proofErr w:type="spellEnd"/>
            <w:r>
              <w:rPr>
                <w:sz w:val="20"/>
                <w:szCs w:val="20"/>
              </w:rPr>
              <w:t xml:space="preserve"> ЖКХ"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Хворостянский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"Резонанс"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Новокуровское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Челно-Вершинский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 "Жилье"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"ЖЭК"</w:t>
            </w:r>
          </w:p>
        </w:tc>
      </w:tr>
      <w:tr w:rsidR="006E0C6B" w:rsidTr="006E0C6B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Шенталнский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</w:t>
            </w:r>
            <w:proofErr w:type="spellStart"/>
            <w:r>
              <w:rPr>
                <w:sz w:val="20"/>
                <w:szCs w:val="20"/>
              </w:rPr>
              <w:t>Шенталинское</w:t>
            </w:r>
            <w:proofErr w:type="spellEnd"/>
            <w:r>
              <w:rPr>
                <w:sz w:val="20"/>
                <w:szCs w:val="20"/>
              </w:rPr>
              <w:t xml:space="preserve"> производственное объединение жилищно-коммунального хозяйства"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 "Наш дом" управляющая компания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Шигонский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"УК ЖКХ"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Усольское</w:t>
            </w:r>
            <w:proofErr w:type="spellEnd"/>
            <w:r>
              <w:rPr>
                <w:sz w:val="20"/>
                <w:szCs w:val="20"/>
              </w:rPr>
              <w:t xml:space="preserve"> ЖКХ"</w:t>
            </w:r>
          </w:p>
        </w:tc>
      </w:tr>
      <w:tr w:rsidR="006E0C6B" w:rsidTr="006E0C6B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6B" w:rsidRDefault="006E0C6B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C6B" w:rsidRDefault="006E0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"Департамент ЖКХ"</w:t>
            </w:r>
          </w:p>
        </w:tc>
      </w:tr>
    </w:tbl>
    <w:p w:rsidR="00E06805" w:rsidRDefault="00E06805" w:rsidP="00E06805">
      <w:pPr>
        <w:ind w:left="-540" w:right="-545" w:firstLine="720"/>
        <w:rPr>
          <w:sz w:val="26"/>
          <w:szCs w:val="26"/>
        </w:rPr>
      </w:pPr>
    </w:p>
    <w:sectPr w:rsidR="00E06805" w:rsidSect="004411CF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EC1978"/>
    <w:rsid w:val="00002961"/>
    <w:rsid w:val="00003DA6"/>
    <w:rsid w:val="000046F6"/>
    <w:rsid w:val="000048C1"/>
    <w:rsid w:val="000055CD"/>
    <w:rsid w:val="00006E39"/>
    <w:rsid w:val="00015675"/>
    <w:rsid w:val="000167C1"/>
    <w:rsid w:val="0001738C"/>
    <w:rsid w:val="0001774A"/>
    <w:rsid w:val="00017AEE"/>
    <w:rsid w:val="000202CD"/>
    <w:rsid w:val="000240AA"/>
    <w:rsid w:val="00024484"/>
    <w:rsid w:val="0002476A"/>
    <w:rsid w:val="0002562E"/>
    <w:rsid w:val="00025DBC"/>
    <w:rsid w:val="0002667B"/>
    <w:rsid w:val="0002676D"/>
    <w:rsid w:val="00027221"/>
    <w:rsid w:val="000278CC"/>
    <w:rsid w:val="00030CF3"/>
    <w:rsid w:val="000347F6"/>
    <w:rsid w:val="000353E3"/>
    <w:rsid w:val="0003584E"/>
    <w:rsid w:val="000359B3"/>
    <w:rsid w:val="00037260"/>
    <w:rsid w:val="000411BE"/>
    <w:rsid w:val="00043059"/>
    <w:rsid w:val="000479FE"/>
    <w:rsid w:val="00047C39"/>
    <w:rsid w:val="00053CEA"/>
    <w:rsid w:val="000550A1"/>
    <w:rsid w:val="000562D3"/>
    <w:rsid w:val="000602F4"/>
    <w:rsid w:val="00062299"/>
    <w:rsid w:val="00062B16"/>
    <w:rsid w:val="00062CE2"/>
    <w:rsid w:val="000639C4"/>
    <w:rsid w:val="00063E26"/>
    <w:rsid w:val="000648EC"/>
    <w:rsid w:val="00066A8A"/>
    <w:rsid w:val="00071687"/>
    <w:rsid w:val="00071F20"/>
    <w:rsid w:val="00072018"/>
    <w:rsid w:val="00072A8D"/>
    <w:rsid w:val="00073792"/>
    <w:rsid w:val="0007493B"/>
    <w:rsid w:val="000821A4"/>
    <w:rsid w:val="00085B9B"/>
    <w:rsid w:val="0008610A"/>
    <w:rsid w:val="00086F01"/>
    <w:rsid w:val="00087140"/>
    <w:rsid w:val="00090BE2"/>
    <w:rsid w:val="00090FDC"/>
    <w:rsid w:val="00093BC1"/>
    <w:rsid w:val="00093C58"/>
    <w:rsid w:val="00093C6B"/>
    <w:rsid w:val="00095C2F"/>
    <w:rsid w:val="000976B4"/>
    <w:rsid w:val="00097FC8"/>
    <w:rsid w:val="000A0648"/>
    <w:rsid w:val="000A101C"/>
    <w:rsid w:val="000A1610"/>
    <w:rsid w:val="000A2CE2"/>
    <w:rsid w:val="000A38BA"/>
    <w:rsid w:val="000A54E9"/>
    <w:rsid w:val="000A7FDD"/>
    <w:rsid w:val="000B09E8"/>
    <w:rsid w:val="000B16B2"/>
    <w:rsid w:val="000B30D7"/>
    <w:rsid w:val="000B3B30"/>
    <w:rsid w:val="000B5074"/>
    <w:rsid w:val="000B56E6"/>
    <w:rsid w:val="000C25D6"/>
    <w:rsid w:val="000C2DC7"/>
    <w:rsid w:val="000C4782"/>
    <w:rsid w:val="000D41FA"/>
    <w:rsid w:val="000D515B"/>
    <w:rsid w:val="000D5242"/>
    <w:rsid w:val="000D71FC"/>
    <w:rsid w:val="000E0C97"/>
    <w:rsid w:val="000E0E4D"/>
    <w:rsid w:val="000E1B82"/>
    <w:rsid w:val="000E279D"/>
    <w:rsid w:val="000E365E"/>
    <w:rsid w:val="000E4451"/>
    <w:rsid w:val="000E485C"/>
    <w:rsid w:val="000E4AA9"/>
    <w:rsid w:val="000F633E"/>
    <w:rsid w:val="00101BDB"/>
    <w:rsid w:val="001044C4"/>
    <w:rsid w:val="00104FEB"/>
    <w:rsid w:val="00105EA8"/>
    <w:rsid w:val="001064B7"/>
    <w:rsid w:val="001072F4"/>
    <w:rsid w:val="00110A26"/>
    <w:rsid w:val="001176BB"/>
    <w:rsid w:val="00120148"/>
    <w:rsid w:val="00120D18"/>
    <w:rsid w:val="00124054"/>
    <w:rsid w:val="00126869"/>
    <w:rsid w:val="00127484"/>
    <w:rsid w:val="00131222"/>
    <w:rsid w:val="00131DEC"/>
    <w:rsid w:val="0013265E"/>
    <w:rsid w:val="00137C2D"/>
    <w:rsid w:val="00142960"/>
    <w:rsid w:val="00145BC9"/>
    <w:rsid w:val="00145EB1"/>
    <w:rsid w:val="001473DF"/>
    <w:rsid w:val="00150BEF"/>
    <w:rsid w:val="00160B03"/>
    <w:rsid w:val="001625FE"/>
    <w:rsid w:val="00162AB0"/>
    <w:rsid w:val="00163E55"/>
    <w:rsid w:val="001670B5"/>
    <w:rsid w:val="0017179E"/>
    <w:rsid w:val="0017219A"/>
    <w:rsid w:val="001728DD"/>
    <w:rsid w:val="00173375"/>
    <w:rsid w:val="00175B63"/>
    <w:rsid w:val="001769F6"/>
    <w:rsid w:val="001807D2"/>
    <w:rsid w:val="00183016"/>
    <w:rsid w:val="00184F42"/>
    <w:rsid w:val="001855C7"/>
    <w:rsid w:val="00190893"/>
    <w:rsid w:val="0019207A"/>
    <w:rsid w:val="00192977"/>
    <w:rsid w:val="001929E4"/>
    <w:rsid w:val="00195793"/>
    <w:rsid w:val="001958D1"/>
    <w:rsid w:val="0019629C"/>
    <w:rsid w:val="0019727C"/>
    <w:rsid w:val="001A017F"/>
    <w:rsid w:val="001A0F96"/>
    <w:rsid w:val="001A4666"/>
    <w:rsid w:val="001B0ECE"/>
    <w:rsid w:val="001B1BA8"/>
    <w:rsid w:val="001B1FAC"/>
    <w:rsid w:val="001B1FB8"/>
    <w:rsid w:val="001B1FC2"/>
    <w:rsid w:val="001B446F"/>
    <w:rsid w:val="001B6A2E"/>
    <w:rsid w:val="001C09B0"/>
    <w:rsid w:val="001C0DB2"/>
    <w:rsid w:val="001C331F"/>
    <w:rsid w:val="001C4145"/>
    <w:rsid w:val="001C49F2"/>
    <w:rsid w:val="001C67F8"/>
    <w:rsid w:val="001C7D31"/>
    <w:rsid w:val="001D2195"/>
    <w:rsid w:val="001D43EC"/>
    <w:rsid w:val="001D475D"/>
    <w:rsid w:val="001D7FDA"/>
    <w:rsid w:val="001E0715"/>
    <w:rsid w:val="001E21B1"/>
    <w:rsid w:val="001E5625"/>
    <w:rsid w:val="001F7FC7"/>
    <w:rsid w:val="00200D9F"/>
    <w:rsid w:val="002018A9"/>
    <w:rsid w:val="00202573"/>
    <w:rsid w:val="00203490"/>
    <w:rsid w:val="002061C6"/>
    <w:rsid w:val="0020787B"/>
    <w:rsid w:val="00207E52"/>
    <w:rsid w:val="0021018D"/>
    <w:rsid w:val="00211F54"/>
    <w:rsid w:val="00213FDA"/>
    <w:rsid w:val="00214073"/>
    <w:rsid w:val="00214261"/>
    <w:rsid w:val="00214D3E"/>
    <w:rsid w:val="00214DD1"/>
    <w:rsid w:val="00214F90"/>
    <w:rsid w:val="0021531B"/>
    <w:rsid w:val="002160CC"/>
    <w:rsid w:val="002162BD"/>
    <w:rsid w:val="0021725C"/>
    <w:rsid w:val="00226F22"/>
    <w:rsid w:val="002270F6"/>
    <w:rsid w:val="00227692"/>
    <w:rsid w:val="0022771C"/>
    <w:rsid w:val="0023162B"/>
    <w:rsid w:val="00231E70"/>
    <w:rsid w:val="0023259A"/>
    <w:rsid w:val="002347FE"/>
    <w:rsid w:val="00234B75"/>
    <w:rsid w:val="00236E0F"/>
    <w:rsid w:val="00237A86"/>
    <w:rsid w:val="00237EE0"/>
    <w:rsid w:val="0024344C"/>
    <w:rsid w:val="00245AF1"/>
    <w:rsid w:val="00245FEE"/>
    <w:rsid w:val="0024650C"/>
    <w:rsid w:val="00251A42"/>
    <w:rsid w:val="00251AD1"/>
    <w:rsid w:val="00253D42"/>
    <w:rsid w:val="00253FB2"/>
    <w:rsid w:val="00255688"/>
    <w:rsid w:val="00255F6E"/>
    <w:rsid w:val="0025648B"/>
    <w:rsid w:val="002566EE"/>
    <w:rsid w:val="002627B8"/>
    <w:rsid w:val="002631F1"/>
    <w:rsid w:val="002659F9"/>
    <w:rsid w:val="00271FEE"/>
    <w:rsid w:val="0027211D"/>
    <w:rsid w:val="00275679"/>
    <w:rsid w:val="00276386"/>
    <w:rsid w:val="00276A90"/>
    <w:rsid w:val="00283847"/>
    <w:rsid w:val="00284AC3"/>
    <w:rsid w:val="002852FF"/>
    <w:rsid w:val="00286ACC"/>
    <w:rsid w:val="00287FC1"/>
    <w:rsid w:val="00291326"/>
    <w:rsid w:val="00291C2C"/>
    <w:rsid w:val="00292293"/>
    <w:rsid w:val="002946E0"/>
    <w:rsid w:val="00294F88"/>
    <w:rsid w:val="002A3548"/>
    <w:rsid w:val="002A3FF0"/>
    <w:rsid w:val="002A4098"/>
    <w:rsid w:val="002A449F"/>
    <w:rsid w:val="002A50C7"/>
    <w:rsid w:val="002A52D4"/>
    <w:rsid w:val="002A5BF2"/>
    <w:rsid w:val="002A5C1A"/>
    <w:rsid w:val="002A5CA3"/>
    <w:rsid w:val="002A6736"/>
    <w:rsid w:val="002A76FE"/>
    <w:rsid w:val="002A7BC5"/>
    <w:rsid w:val="002B0BA8"/>
    <w:rsid w:val="002B125C"/>
    <w:rsid w:val="002B200A"/>
    <w:rsid w:val="002B281C"/>
    <w:rsid w:val="002B41AB"/>
    <w:rsid w:val="002C0F2C"/>
    <w:rsid w:val="002C220B"/>
    <w:rsid w:val="002C58E2"/>
    <w:rsid w:val="002C7A35"/>
    <w:rsid w:val="002D3211"/>
    <w:rsid w:val="002D57AB"/>
    <w:rsid w:val="002D6D7B"/>
    <w:rsid w:val="002D73A7"/>
    <w:rsid w:val="002D7A76"/>
    <w:rsid w:val="002E25CC"/>
    <w:rsid w:val="002E3FF2"/>
    <w:rsid w:val="002F1347"/>
    <w:rsid w:val="002F2265"/>
    <w:rsid w:val="002F3226"/>
    <w:rsid w:val="002F68D1"/>
    <w:rsid w:val="002F6CCC"/>
    <w:rsid w:val="0030106C"/>
    <w:rsid w:val="003029B6"/>
    <w:rsid w:val="003032F6"/>
    <w:rsid w:val="00305B28"/>
    <w:rsid w:val="00305C00"/>
    <w:rsid w:val="00306786"/>
    <w:rsid w:val="0031432E"/>
    <w:rsid w:val="00314DD8"/>
    <w:rsid w:val="00316D8B"/>
    <w:rsid w:val="003174CE"/>
    <w:rsid w:val="0032022D"/>
    <w:rsid w:val="00320F9E"/>
    <w:rsid w:val="00321A70"/>
    <w:rsid w:val="00321D76"/>
    <w:rsid w:val="00323056"/>
    <w:rsid w:val="00323D11"/>
    <w:rsid w:val="0032614E"/>
    <w:rsid w:val="00327FC9"/>
    <w:rsid w:val="00330344"/>
    <w:rsid w:val="0033038D"/>
    <w:rsid w:val="00333979"/>
    <w:rsid w:val="00333EC1"/>
    <w:rsid w:val="003345E1"/>
    <w:rsid w:val="00334F45"/>
    <w:rsid w:val="00337FC4"/>
    <w:rsid w:val="003410E3"/>
    <w:rsid w:val="00345420"/>
    <w:rsid w:val="00345D91"/>
    <w:rsid w:val="00345EC4"/>
    <w:rsid w:val="00347300"/>
    <w:rsid w:val="00347325"/>
    <w:rsid w:val="00350C10"/>
    <w:rsid w:val="00352452"/>
    <w:rsid w:val="00353CFF"/>
    <w:rsid w:val="0035449E"/>
    <w:rsid w:val="003568F9"/>
    <w:rsid w:val="0036019C"/>
    <w:rsid w:val="00360843"/>
    <w:rsid w:val="00360A70"/>
    <w:rsid w:val="00360F53"/>
    <w:rsid w:val="00361291"/>
    <w:rsid w:val="00362B17"/>
    <w:rsid w:val="00363080"/>
    <w:rsid w:val="0036400E"/>
    <w:rsid w:val="00365CC8"/>
    <w:rsid w:val="00367F63"/>
    <w:rsid w:val="0037225B"/>
    <w:rsid w:val="00376542"/>
    <w:rsid w:val="00380A9B"/>
    <w:rsid w:val="0038208C"/>
    <w:rsid w:val="003826F3"/>
    <w:rsid w:val="00382FE2"/>
    <w:rsid w:val="00383A8D"/>
    <w:rsid w:val="00383E47"/>
    <w:rsid w:val="00384EC4"/>
    <w:rsid w:val="00385385"/>
    <w:rsid w:val="0038794E"/>
    <w:rsid w:val="00387E9C"/>
    <w:rsid w:val="00395C70"/>
    <w:rsid w:val="00397BF9"/>
    <w:rsid w:val="003A0081"/>
    <w:rsid w:val="003A3D67"/>
    <w:rsid w:val="003A448B"/>
    <w:rsid w:val="003A6476"/>
    <w:rsid w:val="003A782B"/>
    <w:rsid w:val="003A7CDA"/>
    <w:rsid w:val="003B17D7"/>
    <w:rsid w:val="003B32B3"/>
    <w:rsid w:val="003B37C1"/>
    <w:rsid w:val="003B3CD5"/>
    <w:rsid w:val="003B3D2E"/>
    <w:rsid w:val="003B4BCE"/>
    <w:rsid w:val="003B5F95"/>
    <w:rsid w:val="003B6C0B"/>
    <w:rsid w:val="003C292E"/>
    <w:rsid w:val="003C2DA0"/>
    <w:rsid w:val="003C337A"/>
    <w:rsid w:val="003C50BB"/>
    <w:rsid w:val="003C56AA"/>
    <w:rsid w:val="003C5A81"/>
    <w:rsid w:val="003D0FE2"/>
    <w:rsid w:val="003D2186"/>
    <w:rsid w:val="003D3CFF"/>
    <w:rsid w:val="003D4212"/>
    <w:rsid w:val="003D4B60"/>
    <w:rsid w:val="003D4ECF"/>
    <w:rsid w:val="003E1951"/>
    <w:rsid w:val="003E3FB6"/>
    <w:rsid w:val="003E6A87"/>
    <w:rsid w:val="003E78C9"/>
    <w:rsid w:val="003E7A36"/>
    <w:rsid w:val="003E7BDB"/>
    <w:rsid w:val="003E7C87"/>
    <w:rsid w:val="003F00A4"/>
    <w:rsid w:val="003F0163"/>
    <w:rsid w:val="003F094C"/>
    <w:rsid w:val="003F109B"/>
    <w:rsid w:val="003F1C18"/>
    <w:rsid w:val="003F233A"/>
    <w:rsid w:val="003F3A54"/>
    <w:rsid w:val="003F4921"/>
    <w:rsid w:val="00400AC7"/>
    <w:rsid w:val="00402E1A"/>
    <w:rsid w:val="0040392B"/>
    <w:rsid w:val="004056CF"/>
    <w:rsid w:val="00405E13"/>
    <w:rsid w:val="0041173B"/>
    <w:rsid w:val="00411E7D"/>
    <w:rsid w:val="00412051"/>
    <w:rsid w:val="0041274A"/>
    <w:rsid w:val="00412EAE"/>
    <w:rsid w:val="00415E5F"/>
    <w:rsid w:val="00417A6A"/>
    <w:rsid w:val="004206FB"/>
    <w:rsid w:val="00420FA0"/>
    <w:rsid w:val="00420FA7"/>
    <w:rsid w:val="0042278B"/>
    <w:rsid w:val="00422AAD"/>
    <w:rsid w:val="004255A1"/>
    <w:rsid w:val="0042675B"/>
    <w:rsid w:val="00427CEA"/>
    <w:rsid w:val="00430774"/>
    <w:rsid w:val="00434F6E"/>
    <w:rsid w:val="00436CBF"/>
    <w:rsid w:val="00440ADF"/>
    <w:rsid w:val="004411CF"/>
    <w:rsid w:val="00442546"/>
    <w:rsid w:val="0044552F"/>
    <w:rsid w:val="00446FFA"/>
    <w:rsid w:val="00447071"/>
    <w:rsid w:val="00447655"/>
    <w:rsid w:val="00447F88"/>
    <w:rsid w:val="00452536"/>
    <w:rsid w:val="004527BB"/>
    <w:rsid w:val="00452822"/>
    <w:rsid w:val="00453726"/>
    <w:rsid w:val="00453C66"/>
    <w:rsid w:val="00455AE8"/>
    <w:rsid w:val="00457B89"/>
    <w:rsid w:val="004615EA"/>
    <w:rsid w:val="00461BF7"/>
    <w:rsid w:val="0046360A"/>
    <w:rsid w:val="00464CAB"/>
    <w:rsid w:val="004653C3"/>
    <w:rsid w:val="00465400"/>
    <w:rsid w:val="00466EB1"/>
    <w:rsid w:val="004672DF"/>
    <w:rsid w:val="0047317A"/>
    <w:rsid w:val="0047331B"/>
    <w:rsid w:val="0047684F"/>
    <w:rsid w:val="00476E8E"/>
    <w:rsid w:val="0048078D"/>
    <w:rsid w:val="00480E09"/>
    <w:rsid w:val="004828FA"/>
    <w:rsid w:val="00483908"/>
    <w:rsid w:val="00483C40"/>
    <w:rsid w:val="00483E9D"/>
    <w:rsid w:val="00483ECC"/>
    <w:rsid w:val="00484D52"/>
    <w:rsid w:val="00486927"/>
    <w:rsid w:val="00486A2B"/>
    <w:rsid w:val="00492818"/>
    <w:rsid w:val="00494362"/>
    <w:rsid w:val="004A29E8"/>
    <w:rsid w:val="004A3106"/>
    <w:rsid w:val="004A614B"/>
    <w:rsid w:val="004A63F1"/>
    <w:rsid w:val="004A6F73"/>
    <w:rsid w:val="004B3A2F"/>
    <w:rsid w:val="004B3FE1"/>
    <w:rsid w:val="004B4839"/>
    <w:rsid w:val="004B7C6A"/>
    <w:rsid w:val="004C22E2"/>
    <w:rsid w:val="004C369D"/>
    <w:rsid w:val="004C3CD9"/>
    <w:rsid w:val="004D12BD"/>
    <w:rsid w:val="004D199B"/>
    <w:rsid w:val="004D2181"/>
    <w:rsid w:val="004D2701"/>
    <w:rsid w:val="004D5176"/>
    <w:rsid w:val="004D74EB"/>
    <w:rsid w:val="004E03F0"/>
    <w:rsid w:val="004E30B7"/>
    <w:rsid w:val="004E39DC"/>
    <w:rsid w:val="004E3FDF"/>
    <w:rsid w:val="004E4541"/>
    <w:rsid w:val="004E58FC"/>
    <w:rsid w:val="004E59BD"/>
    <w:rsid w:val="004E5B44"/>
    <w:rsid w:val="004E733D"/>
    <w:rsid w:val="004F1452"/>
    <w:rsid w:val="004F1853"/>
    <w:rsid w:val="004F3363"/>
    <w:rsid w:val="004F4166"/>
    <w:rsid w:val="00504079"/>
    <w:rsid w:val="005057FA"/>
    <w:rsid w:val="00505C62"/>
    <w:rsid w:val="00514297"/>
    <w:rsid w:val="00515DA2"/>
    <w:rsid w:val="00516E19"/>
    <w:rsid w:val="00526520"/>
    <w:rsid w:val="0053025B"/>
    <w:rsid w:val="0053397D"/>
    <w:rsid w:val="00535C51"/>
    <w:rsid w:val="005363DF"/>
    <w:rsid w:val="005406FF"/>
    <w:rsid w:val="0054097F"/>
    <w:rsid w:val="005409B9"/>
    <w:rsid w:val="00545489"/>
    <w:rsid w:val="00545D6B"/>
    <w:rsid w:val="00547529"/>
    <w:rsid w:val="00547A2F"/>
    <w:rsid w:val="00552403"/>
    <w:rsid w:val="00553A8B"/>
    <w:rsid w:val="00554AF4"/>
    <w:rsid w:val="005567F7"/>
    <w:rsid w:val="005575E0"/>
    <w:rsid w:val="00564925"/>
    <w:rsid w:val="00565F33"/>
    <w:rsid w:val="005666B2"/>
    <w:rsid w:val="00567ED1"/>
    <w:rsid w:val="005700C0"/>
    <w:rsid w:val="00573E63"/>
    <w:rsid w:val="00576253"/>
    <w:rsid w:val="00577916"/>
    <w:rsid w:val="005811A6"/>
    <w:rsid w:val="00581D8E"/>
    <w:rsid w:val="0058360C"/>
    <w:rsid w:val="00584C26"/>
    <w:rsid w:val="005865E9"/>
    <w:rsid w:val="00590375"/>
    <w:rsid w:val="00591E80"/>
    <w:rsid w:val="00592A96"/>
    <w:rsid w:val="00597EFF"/>
    <w:rsid w:val="005A0DEA"/>
    <w:rsid w:val="005A1254"/>
    <w:rsid w:val="005A1852"/>
    <w:rsid w:val="005A3A18"/>
    <w:rsid w:val="005A3E9B"/>
    <w:rsid w:val="005A5A10"/>
    <w:rsid w:val="005B123C"/>
    <w:rsid w:val="005B2C8B"/>
    <w:rsid w:val="005B41EB"/>
    <w:rsid w:val="005B5B08"/>
    <w:rsid w:val="005B614C"/>
    <w:rsid w:val="005C020F"/>
    <w:rsid w:val="005C03C6"/>
    <w:rsid w:val="005C046E"/>
    <w:rsid w:val="005C22C6"/>
    <w:rsid w:val="005C26A1"/>
    <w:rsid w:val="005C3863"/>
    <w:rsid w:val="005C3AE9"/>
    <w:rsid w:val="005C73C0"/>
    <w:rsid w:val="005D031E"/>
    <w:rsid w:val="005D486D"/>
    <w:rsid w:val="005D53F2"/>
    <w:rsid w:val="005D57AF"/>
    <w:rsid w:val="005D650E"/>
    <w:rsid w:val="005E0521"/>
    <w:rsid w:val="005E0F18"/>
    <w:rsid w:val="005E223D"/>
    <w:rsid w:val="005E2936"/>
    <w:rsid w:val="005E5FCD"/>
    <w:rsid w:val="005E61CB"/>
    <w:rsid w:val="005E6863"/>
    <w:rsid w:val="005E76B2"/>
    <w:rsid w:val="005E7A67"/>
    <w:rsid w:val="005F2CA7"/>
    <w:rsid w:val="005F5153"/>
    <w:rsid w:val="005F5D09"/>
    <w:rsid w:val="00600127"/>
    <w:rsid w:val="006013CB"/>
    <w:rsid w:val="0060146A"/>
    <w:rsid w:val="00601B32"/>
    <w:rsid w:val="00610829"/>
    <w:rsid w:val="0061183B"/>
    <w:rsid w:val="00611C25"/>
    <w:rsid w:val="006125BE"/>
    <w:rsid w:val="00616FB4"/>
    <w:rsid w:val="0061741C"/>
    <w:rsid w:val="00617692"/>
    <w:rsid w:val="00620E3F"/>
    <w:rsid w:val="0062189B"/>
    <w:rsid w:val="00623353"/>
    <w:rsid w:val="006265AD"/>
    <w:rsid w:val="00627388"/>
    <w:rsid w:val="00634C63"/>
    <w:rsid w:val="00635CD3"/>
    <w:rsid w:val="006367C8"/>
    <w:rsid w:val="00636F11"/>
    <w:rsid w:val="00636F72"/>
    <w:rsid w:val="0063794F"/>
    <w:rsid w:val="006379E3"/>
    <w:rsid w:val="00640609"/>
    <w:rsid w:val="00641614"/>
    <w:rsid w:val="00641CFC"/>
    <w:rsid w:val="00641D05"/>
    <w:rsid w:val="0064250B"/>
    <w:rsid w:val="00642B91"/>
    <w:rsid w:val="00642EA3"/>
    <w:rsid w:val="00643945"/>
    <w:rsid w:val="00646E4D"/>
    <w:rsid w:val="00647291"/>
    <w:rsid w:val="0065228D"/>
    <w:rsid w:val="00653EB3"/>
    <w:rsid w:val="00656027"/>
    <w:rsid w:val="006577B0"/>
    <w:rsid w:val="006606E4"/>
    <w:rsid w:val="00661783"/>
    <w:rsid w:val="0066490E"/>
    <w:rsid w:val="006658A4"/>
    <w:rsid w:val="00666457"/>
    <w:rsid w:val="006703C2"/>
    <w:rsid w:val="00670AF8"/>
    <w:rsid w:val="00671DC6"/>
    <w:rsid w:val="0067360B"/>
    <w:rsid w:val="006738A7"/>
    <w:rsid w:val="00677BAA"/>
    <w:rsid w:val="00681C8D"/>
    <w:rsid w:val="00690057"/>
    <w:rsid w:val="006908E5"/>
    <w:rsid w:val="0069511E"/>
    <w:rsid w:val="00697EE9"/>
    <w:rsid w:val="006A32A0"/>
    <w:rsid w:val="006A43FC"/>
    <w:rsid w:val="006A6838"/>
    <w:rsid w:val="006A6B88"/>
    <w:rsid w:val="006A7A22"/>
    <w:rsid w:val="006B04D3"/>
    <w:rsid w:val="006B3B00"/>
    <w:rsid w:val="006B49AB"/>
    <w:rsid w:val="006B558F"/>
    <w:rsid w:val="006B5868"/>
    <w:rsid w:val="006B5A47"/>
    <w:rsid w:val="006B74E1"/>
    <w:rsid w:val="006C03E7"/>
    <w:rsid w:val="006C15BD"/>
    <w:rsid w:val="006C3058"/>
    <w:rsid w:val="006C3347"/>
    <w:rsid w:val="006C3B40"/>
    <w:rsid w:val="006C4CE8"/>
    <w:rsid w:val="006D1E3D"/>
    <w:rsid w:val="006D3BF1"/>
    <w:rsid w:val="006D3C72"/>
    <w:rsid w:val="006D4A46"/>
    <w:rsid w:val="006D4E12"/>
    <w:rsid w:val="006D4F98"/>
    <w:rsid w:val="006D5962"/>
    <w:rsid w:val="006D62B9"/>
    <w:rsid w:val="006E0C6B"/>
    <w:rsid w:val="006E2E6F"/>
    <w:rsid w:val="006E398A"/>
    <w:rsid w:val="006E6A68"/>
    <w:rsid w:val="006E7227"/>
    <w:rsid w:val="006E7C0D"/>
    <w:rsid w:val="006F0089"/>
    <w:rsid w:val="006F6024"/>
    <w:rsid w:val="006F78A6"/>
    <w:rsid w:val="00700EA4"/>
    <w:rsid w:val="00701DA2"/>
    <w:rsid w:val="00703107"/>
    <w:rsid w:val="0070603C"/>
    <w:rsid w:val="00706599"/>
    <w:rsid w:val="007066E7"/>
    <w:rsid w:val="0071001B"/>
    <w:rsid w:val="00713EE1"/>
    <w:rsid w:val="00713EF8"/>
    <w:rsid w:val="007143E3"/>
    <w:rsid w:val="007153B1"/>
    <w:rsid w:val="007153CF"/>
    <w:rsid w:val="00715BE0"/>
    <w:rsid w:val="007165C9"/>
    <w:rsid w:val="00716E4C"/>
    <w:rsid w:val="00717E8E"/>
    <w:rsid w:val="00720571"/>
    <w:rsid w:val="00720665"/>
    <w:rsid w:val="0072098D"/>
    <w:rsid w:val="007210CC"/>
    <w:rsid w:val="00721194"/>
    <w:rsid w:val="007211F1"/>
    <w:rsid w:val="0072468E"/>
    <w:rsid w:val="007318F6"/>
    <w:rsid w:val="00732565"/>
    <w:rsid w:val="00736036"/>
    <w:rsid w:val="00737AF3"/>
    <w:rsid w:val="00740FAA"/>
    <w:rsid w:val="0074397E"/>
    <w:rsid w:val="0074410D"/>
    <w:rsid w:val="007459E8"/>
    <w:rsid w:val="00746D4E"/>
    <w:rsid w:val="007500E5"/>
    <w:rsid w:val="00750978"/>
    <w:rsid w:val="00752177"/>
    <w:rsid w:val="00754A91"/>
    <w:rsid w:val="00754DAE"/>
    <w:rsid w:val="0075741A"/>
    <w:rsid w:val="00760AEB"/>
    <w:rsid w:val="00761487"/>
    <w:rsid w:val="00761984"/>
    <w:rsid w:val="00764D69"/>
    <w:rsid w:val="007656AF"/>
    <w:rsid w:val="00765B6E"/>
    <w:rsid w:val="00766281"/>
    <w:rsid w:val="00766DC3"/>
    <w:rsid w:val="007715D3"/>
    <w:rsid w:val="007723DB"/>
    <w:rsid w:val="007738EF"/>
    <w:rsid w:val="00773BEF"/>
    <w:rsid w:val="00775E31"/>
    <w:rsid w:val="00776D2C"/>
    <w:rsid w:val="00781E40"/>
    <w:rsid w:val="007828FC"/>
    <w:rsid w:val="00784B5C"/>
    <w:rsid w:val="00785717"/>
    <w:rsid w:val="007867EE"/>
    <w:rsid w:val="00787D2D"/>
    <w:rsid w:val="00790BFE"/>
    <w:rsid w:val="007921C9"/>
    <w:rsid w:val="0079261F"/>
    <w:rsid w:val="007929A7"/>
    <w:rsid w:val="007963AB"/>
    <w:rsid w:val="007963D7"/>
    <w:rsid w:val="007A2E69"/>
    <w:rsid w:val="007A3BAD"/>
    <w:rsid w:val="007A3F07"/>
    <w:rsid w:val="007A4E5E"/>
    <w:rsid w:val="007A7549"/>
    <w:rsid w:val="007A77B0"/>
    <w:rsid w:val="007A7D6C"/>
    <w:rsid w:val="007B0611"/>
    <w:rsid w:val="007B21AB"/>
    <w:rsid w:val="007C018E"/>
    <w:rsid w:val="007C1D49"/>
    <w:rsid w:val="007C335B"/>
    <w:rsid w:val="007C4F87"/>
    <w:rsid w:val="007C54C1"/>
    <w:rsid w:val="007C7B07"/>
    <w:rsid w:val="007D2054"/>
    <w:rsid w:val="007D4041"/>
    <w:rsid w:val="007D5C55"/>
    <w:rsid w:val="007E16CD"/>
    <w:rsid w:val="007E1801"/>
    <w:rsid w:val="007E2063"/>
    <w:rsid w:val="007E79C6"/>
    <w:rsid w:val="007F59EE"/>
    <w:rsid w:val="007F7AD0"/>
    <w:rsid w:val="008071AE"/>
    <w:rsid w:val="00811691"/>
    <w:rsid w:val="008141FB"/>
    <w:rsid w:val="00816406"/>
    <w:rsid w:val="00816AB2"/>
    <w:rsid w:val="00817C95"/>
    <w:rsid w:val="00820D8D"/>
    <w:rsid w:val="00822D68"/>
    <w:rsid w:val="00824293"/>
    <w:rsid w:val="00824FCD"/>
    <w:rsid w:val="00827DE5"/>
    <w:rsid w:val="00832A39"/>
    <w:rsid w:val="008347EF"/>
    <w:rsid w:val="00834BF8"/>
    <w:rsid w:val="00834BF9"/>
    <w:rsid w:val="00835802"/>
    <w:rsid w:val="008364F8"/>
    <w:rsid w:val="00841912"/>
    <w:rsid w:val="008471D9"/>
    <w:rsid w:val="0084744A"/>
    <w:rsid w:val="00847F4B"/>
    <w:rsid w:val="0085237E"/>
    <w:rsid w:val="00852F93"/>
    <w:rsid w:val="008541BC"/>
    <w:rsid w:val="008543B3"/>
    <w:rsid w:val="008563EC"/>
    <w:rsid w:val="008568C2"/>
    <w:rsid w:val="00857A6F"/>
    <w:rsid w:val="00862ED7"/>
    <w:rsid w:val="00863138"/>
    <w:rsid w:val="00864501"/>
    <w:rsid w:val="00864CF0"/>
    <w:rsid w:val="008657B6"/>
    <w:rsid w:val="00870E93"/>
    <w:rsid w:val="00872F38"/>
    <w:rsid w:val="00873148"/>
    <w:rsid w:val="00880323"/>
    <w:rsid w:val="008905E5"/>
    <w:rsid w:val="008914D4"/>
    <w:rsid w:val="00894DE8"/>
    <w:rsid w:val="00895E40"/>
    <w:rsid w:val="00895FBD"/>
    <w:rsid w:val="00896D2E"/>
    <w:rsid w:val="00896E08"/>
    <w:rsid w:val="008A0F2A"/>
    <w:rsid w:val="008A14CF"/>
    <w:rsid w:val="008B309F"/>
    <w:rsid w:val="008B6051"/>
    <w:rsid w:val="008C35A8"/>
    <w:rsid w:val="008C383A"/>
    <w:rsid w:val="008C3AAB"/>
    <w:rsid w:val="008D34F9"/>
    <w:rsid w:val="008D6A19"/>
    <w:rsid w:val="008E070E"/>
    <w:rsid w:val="008E2087"/>
    <w:rsid w:val="008E31C2"/>
    <w:rsid w:val="008E3305"/>
    <w:rsid w:val="008E529F"/>
    <w:rsid w:val="008E5A19"/>
    <w:rsid w:val="008E6947"/>
    <w:rsid w:val="008F1FB0"/>
    <w:rsid w:val="008F3052"/>
    <w:rsid w:val="008F66CD"/>
    <w:rsid w:val="009102DF"/>
    <w:rsid w:val="00912671"/>
    <w:rsid w:val="00913382"/>
    <w:rsid w:val="009154E5"/>
    <w:rsid w:val="009177CC"/>
    <w:rsid w:val="00920BE4"/>
    <w:rsid w:val="00924950"/>
    <w:rsid w:val="00925926"/>
    <w:rsid w:val="009267D3"/>
    <w:rsid w:val="00930850"/>
    <w:rsid w:val="00931974"/>
    <w:rsid w:val="00932CA1"/>
    <w:rsid w:val="00940567"/>
    <w:rsid w:val="009418F6"/>
    <w:rsid w:val="00941D2B"/>
    <w:rsid w:val="0095021C"/>
    <w:rsid w:val="00950A99"/>
    <w:rsid w:val="009514A3"/>
    <w:rsid w:val="009515B3"/>
    <w:rsid w:val="00952BA4"/>
    <w:rsid w:val="00953CBA"/>
    <w:rsid w:val="00954651"/>
    <w:rsid w:val="00955B58"/>
    <w:rsid w:val="00955EFE"/>
    <w:rsid w:val="009560D9"/>
    <w:rsid w:val="009560F4"/>
    <w:rsid w:val="009562F0"/>
    <w:rsid w:val="00956BF4"/>
    <w:rsid w:val="0096216C"/>
    <w:rsid w:val="009701F9"/>
    <w:rsid w:val="00970507"/>
    <w:rsid w:val="0097371F"/>
    <w:rsid w:val="009737A8"/>
    <w:rsid w:val="00973BEB"/>
    <w:rsid w:val="00975A3C"/>
    <w:rsid w:val="00975D08"/>
    <w:rsid w:val="009760A5"/>
    <w:rsid w:val="0097679C"/>
    <w:rsid w:val="00977F8D"/>
    <w:rsid w:val="00981FEF"/>
    <w:rsid w:val="009847A9"/>
    <w:rsid w:val="0098579D"/>
    <w:rsid w:val="00990312"/>
    <w:rsid w:val="00991EA1"/>
    <w:rsid w:val="00991FD3"/>
    <w:rsid w:val="009939BD"/>
    <w:rsid w:val="00993B61"/>
    <w:rsid w:val="00994E86"/>
    <w:rsid w:val="00996772"/>
    <w:rsid w:val="009968C2"/>
    <w:rsid w:val="00996BC0"/>
    <w:rsid w:val="009A04AD"/>
    <w:rsid w:val="009A1D27"/>
    <w:rsid w:val="009A28DF"/>
    <w:rsid w:val="009B4559"/>
    <w:rsid w:val="009B577A"/>
    <w:rsid w:val="009B753F"/>
    <w:rsid w:val="009C14FB"/>
    <w:rsid w:val="009C1560"/>
    <w:rsid w:val="009C1769"/>
    <w:rsid w:val="009C1E72"/>
    <w:rsid w:val="009C2BA3"/>
    <w:rsid w:val="009C2F84"/>
    <w:rsid w:val="009C525F"/>
    <w:rsid w:val="009C6B7D"/>
    <w:rsid w:val="009D01C9"/>
    <w:rsid w:val="009D0492"/>
    <w:rsid w:val="009D2FBA"/>
    <w:rsid w:val="009D4106"/>
    <w:rsid w:val="009D6899"/>
    <w:rsid w:val="009D7BF2"/>
    <w:rsid w:val="009D7E89"/>
    <w:rsid w:val="009E15DE"/>
    <w:rsid w:val="009F0A15"/>
    <w:rsid w:val="009F264D"/>
    <w:rsid w:val="009F3059"/>
    <w:rsid w:val="009F405D"/>
    <w:rsid w:val="009F4D38"/>
    <w:rsid w:val="009F5A5D"/>
    <w:rsid w:val="009F7572"/>
    <w:rsid w:val="00A000D4"/>
    <w:rsid w:val="00A00365"/>
    <w:rsid w:val="00A0291C"/>
    <w:rsid w:val="00A03DA5"/>
    <w:rsid w:val="00A04490"/>
    <w:rsid w:val="00A04FD8"/>
    <w:rsid w:val="00A14FFB"/>
    <w:rsid w:val="00A15652"/>
    <w:rsid w:val="00A17634"/>
    <w:rsid w:val="00A2137F"/>
    <w:rsid w:val="00A24516"/>
    <w:rsid w:val="00A24CA4"/>
    <w:rsid w:val="00A25456"/>
    <w:rsid w:val="00A31260"/>
    <w:rsid w:val="00A32DEE"/>
    <w:rsid w:val="00A32E25"/>
    <w:rsid w:val="00A3463F"/>
    <w:rsid w:val="00A35687"/>
    <w:rsid w:val="00A36008"/>
    <w:rsid w:val="00A3629E"/>
    <w:rsid w:val="00A37169"/>
    <w:rsid w:val="00A41025"/>
    <w:rsid w:val="00A4157D"/>
    <w:rsid w:val="00A450BA"/>
    <w:rsid w:val="00A45187"/>
    <w:rsid w:val="00A532F0"/>
    <w:rsid w:val="00A543C4"/>
    <w:rsid w:val="00A54476"/>
    <w:rsid w:val="00A56007"/>
    <w:rsid w:val="00A57C7C"/>
    <w:rsid w:val="00A600F0"/>
    <w:rsid w:val="00A602A1"/>
    <w:rsid w:val="00A609FD"/>
    <w:rsid w:val="00A60C7B"/>
    <w:rsid w:val="00A62212"/>
    <w:rsid w:val="00A62332"/>
    <w:rsid w:val="00A6477C"/>
    <w:rsid w:val="00A64E1F"/>
    <w:rsid w:val="00A669A9"/>
    <w:rsid w:val="00A70212"/>
    <w:rsid w:val="00A70445"/>
    <w:rsid w:val="00A734F6"/>
    <w:rsid w:val="00A753F7"/>
    <w:rsid w:val="00A80F48"/>
    <w:rsid w:val="00A82740"/>
    <w:rsid w:val="00A8352B"/>
    <w:rsid w:val="00A8378A"/>
    <w:rsid w:val="00A86132"/>
    <w:rsid w:val="00A8674A"/>
    <w:rsid w:val="00A8736B"/>
    <w:rsid w:val="00A87F62"/>
    <w:rsid w:val="00A933FE"/>
    <w:rsid w:val="00A93788"/>
    <w:rsid w:val="00A93B5A"/>
    <w:rsid w:val="00A96774"/>
    <w:rsid w:val="00AA02F7"/>
    <w:rsid w:val="00AA1A64"/>
    <w:rsid w:val="00AA1C36"/>
    <w:rsid w:val="00AA24EC"/>
    <w:rsid w:val="00AA2742"/>
    <w:rsid w:val="00AA283E"/>
    <w:rsid w:val="00AA2E6D"/>
    <w:rsid w:val="00AA4A42"/>
    <w:rsid w:val="00AA5677"/>
    <w:rsid w:val="00AA68B3"/>
    <w:rsid w:val="00AA7285"/>
    <w:rsid w:val="00AA7B23"/>
    <w:rsid w:val="00AB016F"/>
    <w:rsid w:val="00AB059D"/>
    <w:rsid w:val="00AB0C9D"/>
    <w:rsid w:val="00AB1A15"/>
    <w:rsid w:val="00AB22BC"/>
    <w:rsid w:val="00AB358B"/>
    <w:rsid w:val="00AB3F22"/>
    <w:rsid w:val="00AB3F54"/>
    <w:rsid w:val="00AB5269"/>
    <w:rsid w:val="00AB55A4"/>
    <w:rsid w:val="00AC0E94"/>
    <w:rsid w:val="00AC1023"/>
    <w:rsid w:val="00AC4AA4"/>
    <w:rsid w:val="00AC56DE"/>
    <w:rsid w:val="00AC6097"/>
    <w:rsid w:val="00AD26C5"/>
    <w:rsid w:val="00AD321C"/>
    <w:rsid w:val="00AD5136"/>
    <w:rsid w:val="00AD5667"/>
    <w:rsid w:val="00AD5991"/>
    <w:rsid w:val="00AD59A7"/>
    <w:rsid w:val="00AE2515"/>
    <w:rsid w:val="00AE49B3"/>
    <w:rsid w:val="00AE4CA5"/>
    <w:rsid w:val="00AE54E9"/>
    <w:rsid w:val="00AE5696"/>
    <w:rsid w:val="00AF0588"/>
    <w:rsid w:val="00AF1F2B"/>
    <w:rsid w:val="00AF3981"/>
    <w:rsid w:val="00AF3A58"/>
    <w:rsid w:val="00AF49C6"/>
    <w:rsid w:val="00AF516E"/>
    <w:rsid w:val="00AF5D18"/>
    <w:rsid w:val="00AF5E38"/>
    <w:rsid w:val="00AF70D4"/>
    <w:rsid w:val="00B00069"/>
    <w:rsid w:val="00B02E2C"/>
    <w:rsid w:val="00B05B9F"/>
    <w:rsid w:val="00B06448"/>
    <w:rsid w:val="00B06C2A"/>
    <w:rsid w:val="00B1228A"/>
    <w:rsid w:val="00B148D6"/>
    <w:rsid w:val="00B16AB8"/>
    <w:rsid w:val="00B17620"/>
    <w:rsid w:val="00B2133F"/>
    <w:rsid w:val="00B223E1"/>
    <w:rsid w:val="00B22F51"/>
    <w:rsid w:val="00B23904"/>
    <w:rsid w:val="00B261A7"/>
    <w:rsid w:val="00B27FED"/>
    <w:rsid w:val="00B3082D"/>
    <w:rsid w:val="00B336DB"/>
    <w:rsid w:val="00B36396"/>
    <w:rsid w:val="00B42102"/>
    <w:rsid w:val="00B43D2C"/>
    <w:rsid w:val="00B4652A"/>
    <w:rsid w:val="00B52038"/>
    <w:rsid w:val="00B5603F"/>
    <w:rsid w:val="00B5678F"/>
    <w:rsid w:val="00B56D76"/>
    <w:rsid w:val="00B57781"/>
    <w:rsid w:val="00B63CB6"/>
    <w:rsid w:val="00B64517"/>
    <w:rsid w:val="00B65A0C"/>
    <w:rsid w:val="00B66F8D"/>
    <w:rsid w:val="00B67D0B"/>
    <w:rsid w:val="00B72E58"/>
    <w:rsid w:val="00B73A72"/>
    <w:rsid w:val="00B73EFA"/>
    <w:rsid w:val="00B76B43"/>
    <w:rsid w:val="00B803AA"/>
    <w:rsid w:val="00B80994"/>
    <w:rsid w:val="00B8158B"/>
    <w:rsid w:val="00B82203"/>
    <w:rsid w:val="00B82AEC"/>
    <w:rsid w:val="00B83C83"/>
    <w:rsid w:val="00B869B0"/>
    <w:rsid w:val="00B871B6"/>
    <w:rsid w:val="00B90A7A"/>
    <w:rsid w:val="00B910C5"/>
    <w:rsid w:val="00B91360"/>
    <w:rsid w:val="00B94378"/>
    <w:rsid w:val="00B95533"/>
    <w:rsid w:val="00B9572B"/>
    <w:rsid w:val="00B96B54"/>
    <w:rsid w:val="00B9706D"/>
    <w:rsid w:val="00B97984"/>
    <w:rsid w:val="00BA0392"/>
    <w:rsid w:val="00BA13A7"/>
    <w:rsid w:val="00BA1947"/>
    <w:rsid w:val="00BA3DD3"/>
    <w:rsid w:val="00BA6BF8"/>
    <w:rsid w:val="00BB000B"/>
    <w:rsid w:val="00BB04F6"/>
    <w:rsid w:val="00BB0585"/>
    <w:rsid w:val="00BB0C62"/>
    <w:rsid w:val="00BB41D0"/>
    <w:rsid w:val="00BB4F97"/>
    <w:rsid w:val="00BB4F98"/>
    <w:rsid w:val="00BB6A2C"/>
    <w:rsid w:val="00BB6C10"/>
    <w:rsid w:val="00BC0419"/>
    <w:rsid w:val="00BC0B81"/>
    <w:rsid w:val="00BC27D6"/>
    <w:rsid w:val="00BC4AA2"/>
    <w:rsid w:val="00BC5E1A"/>
    <w:rsid w:val="00BC772F"/>
    <w:rsid w:val="00BC77C4"/>
    <w:rsid w:val="00BD07E9"/>
    <w:rsid w:val="00BD0948"/>
    <w:rsid w:val="00BD37D6"/>
    <w:rsid w:val="00BD4939"/>
    <w:rsid w:val="00BD622E"/>
    <w:rsid w:val="00BE3D4E"/>
    <w:rsid w:val="00BE3FC9"/>
    <w:rsid w:val="00BE4E99"/>
    <w:rsid w:val="00BF00C0"/>
    <w:rsid w:val="00BF07DF"/>
    <w:rsid w:val="00BF0907"/>
    <w:rsid w:val="00BF1793"/>
    <w:rsid w:val="00BF25CD"/>
    <w:rsid w:val="00BF2C23"/>
    <w:rsid w:val="00BF2F41"/>
    <w:rsid w:val="00BF2F87"/>
    <w:rsid w:val="00BF5ECF"/>
    <w:rsid w:val="00BF6099"/>
    <w:rsid w:val="00C02614"/>
    <w:rsid w:val="00C03273"/>
    <w:rsid w:val="00C03CD0"/>
    <w:rsid w:val="00C06731"/>
    <w:rsid w:val="00C117CA"/>
    <w:rsid w:val="00C12D47"/>
    <w:rsid w:val="00C13370"/>
    <w:rsid w:val="00C14B6D"/>
    <w:rsid w:val="00C14E4D"/>
    <w:rsid w:val="00C162BA"/>
    <w:rsid w:val="00C208F2"/>
    <w:rsid w:val="00C216DC"/>
    <w:rsid w:val="00C21A31"/>
    <w:rsid w:val="00C22378"/>
    <w:rsid w:val="00C224A4"/>
    <w:rsid w:val="00C2623E"/>
    <w:rsid w:val="00C31309"/>
    <w:rsid w:val="00C325B7"/>
    <w:rsid w:val="00C33DF0"/>
    <w:rsid w:val="00C34D75"/>
    <w:rsid w:val="00C40B5A"/>
    <w:rsid w:val="00C4129F"/>
    <w:rsid w:val="00C4286D"/>
    <w:rsid w:val="00C42F5E"/>
    <w:rsid w:val="00C43FBE"/>
    <w:rsid w:val="00C469DA"/>
    <w:rsid w:val="00C47161"/>
    <w:rsid w:val="00C47214"/>
    <w:rsid w:val="00C511A9"/>
    <w:rsid w:val="00C51288"/>
    <w:rsid w:val="00C51AFC"/>
    <w:rsid w:val="00C5458A"/>
    <w:rsid w:val="00C563D1"/>
    <w:rsid w:val="00C610A6"/>
    <w:rsid w:val="00C619CD"/>
    <w:rsid w:val="00C63AF9"/>
    <w:rsid w:val="00C647D5"/>
    <w:rsid w:val="00C6482A"/>
    <w:rsid w:val="00C67506"/>
    <w:rsid w:val="00C6788D"/>
    <w:rsid w:val="00C71846"/>
    <w:rsid w:val="00C7192D"/>
    <w:rsid w:val="00C71F7C"/>
    <w:rsid w:val="00C73068"/>
    <w:rsid w:val="00C73188"/>
    <w:rsid w:val="00C74184"/>
    <w:rsid w:val="00C76805"/>
    <w:rsid w:val="00C76FBB"/>
    <w:rsid w:val="00C8017F"/>
    <w:rsid w:val="00C826EB"/>
    <w:rsid w:val="00C82FE1"/>
    <w:rsid w:val="00C8360B"/>
    <w:rsid w:val="00C855DF"/>
    <w:rsid w:val="00C85D8E"/>
    <w:rsid w:val="00C870CC"/>
    <w:rsid w:val="00C96A1C"/>
    <w:rsid w:val="00CA032F"/>
    <w:rsid w:val="00CA0DED"/>
    <w:rsid w:val="00CA2BC5"/>
    <w:rsid w:val="00CA3ECC"/>
    <w:rsid w:val="00CA4030"/>
    <w:rsid w:val="00CA45B1"/>
    <w:rsid w:val="00CB0BFE"/>
    <w:rsid w:val="00CB10AD"/>
    <w:rsid w:val="00CB267C"/>
    <w:rsid w:val="00CB30D3"/>
    <w:rsid w:val="00CB3438"/>
    <w:rsid w:val="00CB3B53"/>
    <w:rsid w:val="00CC06E6"/>
    <w:rsid w:val="00CC22CC"/>
    <w:rsid w:val="00CC2F8A"/>
    <w:rsid w:val="00CC5165"/>
    <w:rsid w:val="00CC538E"/>
    <w:rsid w:val="00CD1FD2"/>
    <w:rsid w:val="00CD2AC9"/>
    <w:rsid w:val="00CD2D99"/>
    <w:rsid w:val="00CD2ED2"/>
    <w:rsid w:val="00CD3463"/>
    <w:rsid w:val="00CD706B"/>
    <w:rsid w:val="00CE02C1"/>
    <w:rsid w:val="00CE513C"/>
    <w:rsid w:val="00CE62A2"/>
    <w:rsid w:val="00CE7153"/>
    <w:rsid w:val="00CF1D17"/>
    <w:rsid w:val="00CF3FCA"/>
    <w:rsid w:val="00CF4015"/>
    <w:rsid w:val="00CF600D"/>
    <w:rsid w:val="00CF6776"/>
    <w:rsid w:val="00D01291"/>
    <w:rsid w:val="00D028D2"/>
    <w:rsid w:val="00D02BDA"/>
    <w:rsid w:val="00D10F11"/>
    <w:rsid w:val="00D12C7C"/>
    <w:rsid w:val="00D1345A"/>
    <w:rsid w:val="00D143B1"/>
    <w:rsid w:val="00D146A3"/>
    <w:rsid w:val="00D15ED1"/>
    <w:rsid w:val="00D17B40"/>
    <w:rsid w:val="00D223D6"/>
    <w:rsid w:val="00D22C56"/>
    <w:rsid w:val="00D233C6"/>
    <w:rsid w:val="00D236A6"/>
    <w:rsid w:val="00D3129E"/>
    <w:rsid w:val="00D31459"/>
    <w:rsid w:val="00D3300C"/>
    <w:rsid w:val="00D33FEB"/>
    <w:rsid w:val="00D345E9"/>
    <w:rsid w:val="00D356CD"/>
    <w:rsid w:val="00D35CE0"/>
    <w:rsid w:val="00D35D09"/>
    <w:rsid w:val="00D35DA9"/>
    <w:rsid w:val="00D3621D"/>
    <w:rsid w:val="00D36E68"/>
    <w:rsid w:val="00D4046E"/>
    <w:rsid w:val="00D40A4B"/>
    <w:rsid w:val="00D40C97"/>
    <w:rsid w:val="00D40F95"/>
    <w:rsid w:val="00D42404"/>
    <w:rsid w:val="00D4278A"/>
    <w:rsid w:val="00D43266"/>
    <w:rsid w:val="00D43CC9"/>
    <w:rsid w:val="00D445A4"/>
    <w:rsid w:val="00D4690E"/>
    <w:rsid w:val="00D4702E"/>
    <w:rsid w:val="00D50E84"/>
    <w:rsid w:val="00D51AFE"/>
    <w:rsid w:val="00D54090"/>
    <w:rsid w:val="00D54C00"/>
    <w:rsid w:val="00D62007"/>
    <w:rsid w:val="00D62121"/>
    <w:rsid w:val="00D6383F"/>
    <w:rsid w:val="00D7183C"/>
    <w:rsid w:val="00D72764"/>
    <w:rsid w:val="00D72E2C"/>
    <w:rsid w:val="00D73381"/>
    <w:rsid w:val="00D75E56"/>
    <w:rsid w:val="00D77B7B"/>
    <w:rsid w:val="00D824B3"/>
    <w:rsid w:val="00D83D90"/>
    <w:rsid w:val="00D849A2"/>
    <w:rsid w:val="00D84F9C"/>
    <w:rsid w:val="00D8581A"/>
    <w:rsid w:val="00D87B4C"/>
    <w:rsid w:val="00D90147"/>
    <w:rsid w:val="00D9127A"/>
    <w:rsid w:val="00D91D1E"/>
    <w:rsid w:val="00D9218A"/>
    <w:rsid w:val="00D94E7B"/>
    <w:rsid w:val="00D95197"/>
    <w:rsid w:val="00D97ACB"/>
    <w:rsid w:val="00DA0270"/>
    <w:rsid w:val="00DA0B11"/>
    <w:rsid w:val="00DA0D8F"/>
    <w:rsid w:val="00DA15BE"/>
    <w:rsid w:val="00DA2FCC"/>
    <w:rsid w:val="00DA2FE3"/>
    <w:rsid w:val="00DA33FD"/>
    <w:rsid w:val="00DA3DF0"/>
    <w:rsid w:val="00DA594B"/>
    <w:rsid w:val="00DA599E"/>
    <w:rsid w:val="00DA5D35"/>
    <w:rsid w:val="00DA7A03"/>
    <w:rsid w:val="00DB27E7"/>
    <w:rsid w:val="00DB301A"/>
    <w:rsid w:val="00DC02AD"/>
    <w:rsid w:val="00DC13E0"/>
    <w:rsid w:val="00DC39DB"/>
    <w:rsid w:val="00DC7193"/>
    <w:rsid w:val="00DC7C19"/>
    <w:rsid w:val="00DD559B"/>
    <w:rsid w:val="00DD5E24"/>
    <w:rsid w:val="00DD6D8E"/>
    <w:rsid w:val="00DD7844"/>
    <w:rsid w:val="00DE04A9"/>
    <w:rsid w:val="00DE090B"/>
    <w:rsid w:val="00DE132E"/>
    <w:rsid w:val="00DE2700"/>
    <w:rsid w:val="00DE2CB6"/>
    <w:rsid w:val="00DE2F64"/>
    <w:rsid w:val="00DE47E3"/>
    <w:rsid w:val="00DE4D90"/>
    <w:rsid w:val="00DE5A18"/>
    <w:rsid w:val="00DE7555"/>
    <w:rsid w:val="00DE771F"/>
    <w:rsid w:val="00DF1AC1"/>
    <w:rsid w:val="00DF2CB0"/>
    <w:rsid w:val="00DF3B6B"/>
    <w:rsid w:val="00DF6113"/>
    <w:rsid w:val="00DF6798"/>
    <w:rsid w:val="00DF7251"/>
    <w:rsid w:val="00DF782D"/>
    <w:rsid w:val="00E0188A"/>
    <w:rsid w:val="00E01DD1"/>
    <w:rsid w:val="00E0473D"/>
    <w:rsid w:val="00E04C22"/>
    <w:rsid w:val="00E06805"/>
    <w:rsid w:val="00E073D5"/>
    <w:rsid w:val="00E10842"/>
    <w:rsid w:val="00E11085"/>
    <w:rsid w:val="00E14C75"/>
    <w:rsid w:val="00E1782D"/>
    <w:rsid w:val="00E213D2"/>
    <w:rsid w:val="00E223D0"/>
    <w:rsid w:val="00E22983"/>
    <w:rsid w:val="00E26580"/>
    <w:rsid w:val="00E27100"/>
    <w:rsid w:val="00E279AB"/>
    <w:rsid w:val="00E3123A"/>
    <w:rsid w:val="00E31FFB"/>
    <w:rsid w:val="00E326BA"/>
    <w:rsid w:val="00E348B5"/>
    <w:rsid w:val="00E356A2"/>
    <w:rsid w:val="00E3594E"/>
    <w:rsid w:val="00E37307"/>
    <w:rsid w:val="00E37836"/>
    <w:rsid w:val="00E41E21"/>
    <w:rsid w:val="00E46059"/>
    <w:rsid w:val="00E46B20"/>
    <w:rsid w:val="00E47A7F"/>
    <w:rsid w:val="00E50BFC"/>
    <w:rsid w:val="00E50C00"/>
    <w:rsid w:val="00E50FD6"/>
    <w:rsid w:val="00E518F6"/>
    <w:rsid w:val="00E519CE"/>
    <w:rsid w:val="00E52268"/>
    <w:rsid w:val="00E53D0A"/>
    <w:rsid w:val="00E56429"/>
    <w:rsid w:val="00E56BC1"/>
    <w:rsid w:val="00E63288"/>
    <w:rsid w:val="00E72D8C"/>
    <w:rsid w:val="00E74F05"/>
    <w:rsid w:val="00E77B1A"/>
    <w:rsid w:val="00E77DD2"/>
    <w:rsid w:val="00E80884"/>
    <w:rsid w:val="00E81AEB"/>
    <w:rsid w:val="00E827BA"/>
    <w:rsid w:val="00E833CD"/>
    <w:rsid w:val="00E8510F"/>
    <w:rsid w:val="00E85677"/>
    <w:rsid w:val="00E875C8"/>
    <w:rsid w:val="00E90DBD"/>
    <w:rsid w:val="00E931ED"/>
    <w:rsid w:val="00E93D6C"/>
    <w:rsid w:val="00E96455"/>
    <w:rsid w:val="00E96B83"/>
    <w:rsid w:val="00E97A1B"/>
    <w:rsid w:val="00EA095F"/>
    <w:rsid w:val="00EA7318"/>
    <w:rsid w:val="00EA73B9"/>
    <w:rsid w:val="00EB067E"/>
    <w:rsid w:val="00EB1278"/>
    <w:rsid w:val="00EB52D5"/>
    <w:rsid w:val="00EB6FE3"/>
    <w:rsid w:val="00EC1978"/>
    <w:rsid w:val="00EC202E"/>
    <w:rsid w:val="00EC20CD"/>
    <w:rsid w:val="00EC3BDC"/>
    <w:rsid w:val="00EC43A1"/>
    <w:rsid w:val="00EC66B2"/>
    <w:rsid w:val="00EC67CF"/>
    <w:rsid w:val="00EC7128"/>
    <w:rsid w:val="00ED0C8C"/>
    <w:rsid w:val="00ED0CED"/>
    <w:rsid w:val="00ED3415"/>
    <w:rsid w:val="00ED6B7C"/>
    <w:rsid w:val="00ED7AC6"/>
    <w:rsid w:val="00EE03C3"/>
    <w:rsid w:val="00EE5A5D"/>
    <w:rsid w:val="00EE5FE1"/>
    <w:rsid w:val="00EE6AF0"/>
    <w:rsid w:val="00EE7986"/>
    <w:rsid w:val="00EF328B"/>
    <w:rsid w:val="00EF3328"/>
    <w:rsid w:val="00EF577A"/>
    <w:rsid w:val="00EF6EE2"/>
    <w:rsid w:val="00F02B90"/>
    <w:rsid w:val="00F04C90"/>
    <w:rsid w:val="00F05AB9"/>
    <w:rsid w:val="00F06C0A"/>
    <w:rsid w:val="00F11048"/>
    <w:rsid w:val="00F110CA"/>
    <w:rsid w:val="00F1324E"/>
    <w:rsid w:val="00F15C90"/>
    <w:rsid w:val="00F219ED"/>
    <w:rsid w:val="00F21C8A"/>
    <w:rsid w:val="00F22AF6"/>
    <w:rsid w:val="00F23E5F"/>
    <w:rsid w:val="00F24950"/>
    <w:rsid w:val="00F268C0"/>
    <w:rsid w:val="00F27DE7"/>
    <w:rsid w:val="00F309D5"/>
    <w:rsid w:val="00F31CFC"/>
    <w:rsid w:val="00F31E4D"/>
    <w:rsid w:val="00F3354D"/>
    <w:rsid w:val="00F3411B"/>
    <w:rsid w:val="00F423C1"/>
    <w:rsid w:val="00F43560"/>
    <w:rsid w:val="00F455B3"/>
    <w:rsid w:val="00F50A46"/>
    <w:rsid w:val="00F50B01"/>
    <w:rsid w:val="00F5558A"/>
    <w:rsid w:val="00F55A85"/>
    <w:rsid w:val="00F56E4E"/>
    <w:rsid w:val="00F604DF"/>
    <w:rsid w:val="00F66F02"/>
    <w:rsid w:val="00F71441"/>
    <w:rsid w:val="00F71589"/>
    <w:rsid w:val="00F77BF3"/>
    <w:rsid w:val="00F838E6"/>
    <w:rsid w:val="00F8568B"/>
    <w:rsid w:val="00F85D1C"/>
    <w:rsid w:val="00F85F01"/>
    <w:rsid w:val="00F871DE"/>
    <w:rsid w:val="00F91427"/>
    <w:rsid w:val="00F932C4"/>
    <w:rsid w:val="00F94842"/>
    <w:rsid w:val="00F95E1E"/>
    <w:rsid w:val="00F97A9C"/>
    <w:rsid w:val="00FA198D"/>
    <w:rsid w:val="00FA2F1B"/>
    <w:rsid w:val="00FA36A3"/>
    <w:rsid w:val="00FA4D7F"/>
    <w:rsid w:val="00FA4E15"/>
    <w:rsid w:val="00FA564A"/>
    <w:rsid w:val="00FB053E"/>
    <w:rsid w:val="00FB0BC3"/>
    <w:rsid w:val="00FB1F9E"/>
    <w:rsid w:val="00FB2904"/>
    <w:rsid w:val="00FB35DE"/>
    <w:rsid w:val="00FB4770"/>
    <w:rsid w:val="00FB5F54"/>
    <w:rsid w:val="00FB76B1"/>
    <w:rsid w:val="00FC1C0B"/>
    <w:rsid w:val="00FC43D1"/>
    <w:rsid w:val="00FC4692"/>
    <w:rsid w:val="00FC6B4F"/>
    <w:rsid w:val="00FD0BF8"/>
    <w:rsid w:val="00FD2690"/>
    <w:rsid w:val="00FD3ACA"/>
    <w:rsid w:val="00FD692B"/>
    <w:rsid w:val="00FD6D78"/>
    <w:rsid w:val="00FD7369"/>
    <w:rsid w:val="00FE06C9"/>
    <w:rsid w:val="00FE0C94"/>
    <w:rsid w:val="00FE1A9A"/>
    <w:rsid w:val="00FE1C18"/>
    <w:rsid w:val="00FE3305"/>
    <w:rsid w:val="00FE3E9E"/>
    <w:rsid w:val="00FE5D89"/>
    <w:rsid w:val="00FF1C23"/>
    <w:rsid w:val="00FF2CE6"/>
    <w:rsid w:val="00FF3E07"/>
    <w:rsid w:val="00FF5B29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97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F1C2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4997A104719AF4895A7E82E9FFC849AD525E499CF57D318727ED290F42DE09659D3BD23223ABDJ9S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84997A104719AF4895A7E82E9FFC849AD720E09DCE57D318727ED290F42DE09659D3BD23223BBAJ9S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CA4156196B908D410759F7387C303D407E2257B8356E0E9CB9D04F88BF56600828C4D9BA3AE32En2m1M" TargetMode="External"/><Relationship Id="rId5" Type="http://schemas.openxmlformats.org/officeDocument/2006/relationships/hyperlink" Target="consultantplus://offline/ref=57CA4156196B908D410759F7387C303D407C2650BE336E0E9CB9D04F88BF56600828C4D9BA3AE32Fn2m1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5C4F754D2A8E0762F61BEBDBBCF830AB956E7284C9CEA1BB1177706A554B1C790297CA2D62CBD037D59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Самарское УФАС России</Company>
  <LinksUpToDate>false</LinksUpToDate>
  <CharactersWithSpaces>17225</CharactersWithSpaces>
  <SharedDoc>false</SharedDoc>
  <HLinks>
    <vt:vector size="30" baseType="variant">
      <vt:variant>
        <vt:i4>3801150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consultantplus://offline/ref=4C84997A104719AF4895A7E82E9FFC849AD525E499CF57D318727ED290F42DE09659D3BD23223ABDJ9S8K</vt:lpwstr>
      </vt:variant>
      <vt:variant>
        <vt:lpwstr/>
      </vt:variant>
      <vt:variant>
        <vt:i4>3801188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consultantplus://offline/ref=4C84997A104719AF4895A7E82E9FFC849AD720E09DCE57D318727ED290F42DE09659D3BD23223BBAJ9S9K</vt:lpwstr>
      </vt:variant>
      <vt:variant>
        <vt:lpwstr/>
      </vt:variant>
      <vt:variant>
        <vt:i4>2752617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consultantplus://offline/ref=57CA4156196B908D410759F7387C303D407E2257B8356E0E9CB9D04F88BF56600828C4D9BA3AE32En2m1M</vt:lpwstr>
      </vt:variant>
      <vt:variant>
        <vt:lpwstr/>
      </vt:variant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consultantplus://offline/ref=57CA4156196B908D410759F7387C303D407C2650BE336E0E9CB9D04F88BF56600828C4D9BA3AE32Fn2m1M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consultantplus://offline/ref=65C4F754D2A8E0762F61BEBDBBCF830AB956E7284C9CEA1BB1177706A554B1C790297CA2D62CBD037D59M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Mahova</dc:creator>
  <cp:keywords/>
  <cp:lastModifiedBy>to63-petrova</cp:lastModifiedBy>
  <cp:revision>2</cp:revision>
  <dcterms:created xsi:type="dcterms:W3CDTF">2013-12-19T06:18:00Z</dcterms:created>
  <dcterms:modified xsi:type="dcterms:W3CDTF">2013-12-19T06:18:00Z</dcterms:modified>
</cp:coreProperties>
</file>