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71" w:rsidRDefault="00046971" w:rsidP="00896E0B">
      <w:pPr>
        <w:jc w:val="both"/>
        <w:rPr>
          <w:rStyle w:val="font71"/>
        </w:rPr>
      </w:pPr>
    </w:p>
    <w:p w:rsidR="00046971" w:rsidRDefault="00046971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220F2">
        <w:rPr>
          <w:rFonts w:eastAsiaTheme="minorHAnsi"/>
          <w:sz w:val="28"/>
          <w:szCs w:val="28"/>
          <w:lang w:eastAsia="en-US"/>
        </w:rPr>
        <w:t xml:space="preserve">Кто имеет право обратиться в суд по вопросу ликвидации общественной или религиозной организации за осуществление экстремисткой деятельности?» </w:t>
      </w:r>
    </w:p>
    <w:p w:rsidR="00046971" w:rsidRDefault="00046971" w:rsidP="00896E0B">
      <w:pPr>
        <w:jc w:val="both"/>
        <w:rPr>
          <w:rFonts w:eastAsiaTheme="minorHAnsi"/>
          <w:noProof/>
          <w:sz w:val="28"/>
          <w:szCs w:val="28"/>
        </w:rPr>
      </w:pPr>
    </w:p>
    <w:p w:rsidR="00046971" w:rsidRPr="00896E0B" w:rsidRDefault="00046971" w:rsidP="00896E0B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Ваш вопрос отвечает и</w:t>
      </w:r>
      <w:r>
        <w:rPr>
          <w:sz w:val="28"/>
          <w:szCs w:val="28"/>
        </w:rPr>
        <w:t>сполняющий обязанности н</w:t>
      </w:r>
      <w:r w:rsidRPr="00AD683D">
        <w:rPr>
          <w:sz w:val="28"/>
          <w:szCs w:val="28"/>
        </w:rPr>
        <w:t>ачальник</w:t>
      </w:r>
      <w:r>
        <w:rPr>
          <w:sz w:val="28"/>
          <w:szCs w:val="28"/>
        </w:rPr>
        <w:t>а управления</w:t>
      </w:r>
      <w:r w:rsidRPr="00AD683D">
        <w:rPr>
          <w:sz w:val="28"/>
          <w:szCs w:val="28"/>
        </w:rPr>
        <w:t xml:space="preserve"> по обеспечению участия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>прокуроров</w:t>
      </w:r>
      <w:r>
        <w:rPr>
          <w:sz w:val="28"/>
          <w:szCs w:val="28"/>
        </w:rPr>
        <w:t xml:space="preserve"> </w:t>
      </w:r>
      <w:r w:rsidRPr="00AD683D">
        <w:rPr>
          <w:sz w:val="28"/>
          <w:szCs w:val="28"/>
        </w:rPr>
        <w:t xml:space="preserve">в гражданском </w:t>
      </w:r>
      <w:r>
        <w:rPr>
          <w:sz w:val="28"/>
          <w:szCs w:val="28"/>
        </w:rPr>
        <w:t xml:space="preserve">и арбитражном </w:t>
      </w:r>
      <w:r w:rsidRPr="00AD683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прокуратуры Самарской области Татьяна </w:t>
      </w:r>
      <w:proofErr w:type="spellStart"/>
      <w:r>
        <w:rPr>
          <w:sz w:val="28"/>
          <w:szCs w:val="28"/>
        </w:rPr>
        <w:t>Золина</w:t>
      </w:r>
      <w:proofErr w:type="spellEnd"/>
      <w:r>
        <w:rPr>
          <w:sz w:val="28"/>
          <w:szCs w:val="28"/>
        </w:rPr>
        <w:t>:</w:t>
      </w:r>
    </w:p>
    <w:p w:rsidR="00046971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E7BA9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220F2">
        <w:rPr>
          <w:rFonts w:eastAsiaTheme="minorHAnsi"/>
          <w:sz w:val="28"/>
          <w:szCs w:val="28"/>
          <w:lang w:eastAsia="en-US"/>
        </w:rPr>
        <w:t>Таким правом обладают Генеральный прокурор Российской Федерации, прокурор субъекта Российской Федерации, представители министерства юстиции России либо его территориального органа (подробнее см. главу 27 Кодекса административного судопроизводства РФ)</w:t>
      </w:r>
      <w:r w:rsidR="004F6CB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220F2" w:rsidRDefault="005220F2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Одновременно с решением о ликвидации общественного или религиозного объединения судом выносится решение об обращении имущества такого объединения в собственность Российской Федерации.</w:t>
      </w:r>
    </w:p>
    <w:p w:rsidR="005220F2" w:rsidRDefault="005220F2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общественных и религиозных объединений</w:t>
      </w:r>
      <w:r w:rsidR="00304D8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которым судом уже принято решение о ликвидации или запрете деятельности, подлежит размещению в сети Интернет на сайте Минюста России».</w:t>
      </w:r>
    </w:p>
    <w:p w:rsidR="005D24C4" w:rsidRDefault="005D24C4" w:rsidP="0040049C">
      <w:pPr>
        <w:ind w:firstLine="708"/>
        <w:jc w:val="both"/>
        <w:rPr>
          <w:rStyle w:val="font71"/>
        </w:rPr>
      </w:pPr>
      <w:bookmarkStart w:id="0" w:name="_GoBack"/>
      <w:bookmarkEnd w:id="0"/>
    </w:p>
    <w:p w:rsidR="005D24C4" w:rsidRDefault="005D24C4" w:rsidP="0040049C">
      <w:pPr>
        <w:ind w:firstLine="708"/>
        <w:jc w:val="both"/>
        <w:rPr>
          <w:rStyle w:val="font71"/>
        </w:rPr>
      </w:pPr>
    </w:p>
    <w:p w:rsidR="0040049C" w:rsidRPr="00AD683D" w:rsidRDefault="0040049C" w:rsidP="0040049C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40049C" w:rsidRPr="00AD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046971"/>
    <w:rsid w:val="0005300C"/>
    <w:rsid w:val="000C1456"/>
    <w:rsid w:val="000D7B72"/>
    <w:rsid w:val="00154DD3"/>
    <w:rsid w:val="00304D89"/>
    <w:rsid w:val="003824FA"/>
    <w:rsid w:val="0040049C"/>
    <w:rsid w:val="00491433"/>
    <w:rsid w:val="004D0E91"/>
    <w:rsid w:val="004F6CBC"/>
    <w:rsid w:val="005220F2"/>
    <w:rsid w:val="005D24C4"/>
    <w:rsid w:val="006135E1"/>
    <w:rsid w:val="0081762B"/>
    <w:rsid w:val="00896E0B"/>
    <w:rsid w:val="008A10AE"/>
    <w:rsid w:val="008E7BA9"/>
    <w:rsid w:val="009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User108008</dc:creator>
  <cp:lastModifiedBy>Хлопотунова Екатерина Александровна</cp:lastModifiedBy>
  <cp:revision>2</cp:revision>
  <dcterms:created xsi:type="dcterms:W3CDTF">2017-04-21T05:14:00Z</dcterms:created>
  <dcterms:modified xsi:type="dcterms:W3CDTF">2017-04-21T05:14:00Z</dcterms:modified>
</cp:coreProperties>
</file>